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E4" w:rsidRDefault="00E921E4" w:rsidP="008A78E0">
      <w:pPr>
        <w:pStyle w:val="NormalWeb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ZELENO SVJETLO ZA…</w:t>
      </w:r>
    </w:p>
    <w:p w:rsidR="00E921E4" w:rsidRDefault="00E921E4" w:rsidP="008A78E0">
      <w:pPr>
        <w:pStyle w:val="NormalWeb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E921E4" w:rsidRDefault="00E921E4" w:rsidP="008A78E0">
      <w:pPr>
        <w:pStyle w:val="NormalWeb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U sklopu svog donacijskog programa Zeleno svjetlo za… </w:t>
      </w:r>
    </w:p>
    <w:p w:rsidR="00E9008F" w:rsidRPr="00022C4C" w:rsidRDefault="00ED068D" w:rsidP="008A78E0">
      <w:pPr>
        <w:pStyle w:val="NormalWeb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22C4C">
        <w:rPr>
          <w:rFonts w:ascii="Arial" w:hAnsi="Arial" w:cs="Arial"/>
          <w:b/>
          <w:color w:val="auto"/>
          <w:sz w:val="22"/>
          <w:szCs w:val="22"/>
        </w:rPr>
        <w:t>OTP banka d.d.</w:t>
      </w:r>
      <w:r w:rsidR="008A78E0" w:rsidRPr="00022C4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E9008F" w:rsidRPr="00022C4C">
        <w:rPr>
          <w:rFonts w:ascii="Arial" w:hAnsi="Arial" w:cs="Arial"/>
          <w:b/>
          <w:color w:val="auto"/>
          <w:sz w:val="22"/>
          <w:szCs w:val="22"/>
        </w:rPr>
        <w:t>raspisuje</w:t>
      </w:r>
      <w:r w:rsidR="00E921E4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E9008F" w:rsidRPr="00022C4C" w:rsidRDefault="004D0B38" w:rsidP="008A78E0">
      <w:pPr>
        <w:pStyle w:val="NormalWeb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22C4C">
        <w:rPr>
          <w:rFonts w:ascii="Arial" w:hAnsi="Arial" w:cs="Arial"/>
          <w:b/>
          <w:bCs/>
          <w:color w:val="auto"/>
          <w:sz w:val="22"/>
          <w:szCs w:val="22"/>
        </w:rPr>
        <w:t xml:space="preserve">JAVNI </w:t>
      </w:r>
      <w:r w:rsidR="00022C4C" w:rsidRPr="00022C4C">
        <w:rPr>
          <w:rFonts w:ascii="Arial" w:hAnsi="Arial" w:cs="Arial"/>
          <w:b/>
          <w:bCs/>
          <w:color w:val="auto"/>
          <w:sz w:val="22"/>
          <w:szCs w:val="22"/>
        </w:rPr>
        <w:t>NATJEČAJ</w:t>
      </w:r>
      <w:r w:rsidR="00ED068D" w:rsidRPr="00022C4C">
        <w:rPr>
          <w:rFonts w:ascii="Arial" w:hAnsi="Arial" w:cs="Arial"/>
          <w:b/>
          <w:bCs/>
          <w:color w:val="auto"/>
          <w:sz w:val="22"/>
          <w:szCs w:val="22"/>
        </w:rPr>
        <w:t xml:space="preserve"> ZA DODJELU </w:t>
      </w:r>
      <w:r w:rsidRPr="00022C4C">
        <w:rPr>
          <w:rFonts w:ascii="Arial" w:hAnsi="Arial" w:cs="Arial"/>
          <w:b/>
          <w:bCs/>
          <w:color w:val="auto"/>
          <w:sz w:val="22"/>
          <w:szCs w:val="22"/>
        </w:rPr>
        <w:t xml:space="preserve">DONACIJA U </w:t>
      </w:r>
      <w:r w:rsidR="00A46C08" w:rsidRPr="00022C4C">
        <w:rPr>
          <w:rFonts w:ascii="Arial" w:hAnsi="Arial" w:cs="Arial"/>
          <w:b/>
          <w:bCs/>
          <w:color w:val="auto"/>
          <w:sz w:val="22"/>
          <w:szCs w:val="22"/>
        </w:rPr>
        <w:t>201</w:t>
      </w:r>
      <w:r w:rsidR="00F440B4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022C4C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ED068D" w:rsidRPr="00022C4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022C4C">
        <w:rPr>
          <w:rFonts w:ascii="Arial" w:hAnsi="Arial" w:cs="Arial"/>
          <w:b/>
          <w:bCs/>
          <w:color w:val="auto"/>
          <w:sz w:val="22"/>
          <w:szCs w:val="22"/>
        </w:rPr>
        <w:t xml:space="preserve">GODINI </w:t>
      </w:r>
    </w:p>
    <w:tbl>
      <w:tblPr>
        <w:tblW w:w="9896" w:type="dxa"/>
        <w:tblInd w:w="108" w:type="dxa"/>
        <w:tblLook w:val="04A0" w:firstRow="1" w:lastRow="0" w:firstColumn="1" w:lastColumn="0" w:noHBand="0" w:noVBand="1"/>
      </w:tblPr>
      <w:tblGrid>
        <w:gridCol w:w="9896"/>
      </w:tblGrid>
      <w:tr w:rsidR="004D0B38" w:rsidRPr="00A71AEA" w:rsidTr="004D0B38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FA" w:rsidRPr="00A71AEA" w:rsidRDefault="00FD21FA" w:rsidP="004D0B3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61867" w:rsidRPr="00A71AEA" w:rsidRDefault="00361867" w:rsidP="00361867">
            <w:pPr>
              <w:pStyle w:val="NormalWeb"/>
              <w:spacing w:line="3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71AEA">
              <w:rPr>
                <w:rFonts w:ascii="Arial" w:hAnsi="Arial" w:cs="Arial"/>
                <w:b/>
                <w:color w:val="auto"/>
                <w:sz w:val="22"/>
                <w:szCs w:val="22"/>
              </w:rPr>
              <w:t>I. UVJETI NATJEČJA</w:t>
            </w:r>
          </w:p>
          <w:p w:rsidR="006F1AC1" w:rsidRDefault="00022C4C" w:rsidP="006F1AC1">
            <w:pPr>
              <w:pStyle w:val="NormalWeb"/>
              <w:spacing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1AEA">
              <w:rPr>
                <w:rFonts w:ascii="Arial" w:hAnsi="Arial" w:cs="Arial"/>
                <w:color w:val="auto"/>
                <w:sz w:val="22"/>
                <w:szCs w:val="22"/>
              </w:rPr>
              <w:t>Pravo sudjelovanja na natječaju za dodjelu donacija OTP banke d.d. imaju registrirane udruge, klubovi</w:t>
            </w:r>
            <w:r w:rsidR="006F1AC1">
              <w:rPr>
                <w:rFonts w:ascii="Arial" w:hAnsi="Arial" w:cs="Arial"/>
                <w:color w:val="auto"/>
                <w:sz w:val="22"/>
                <w:szCs w:val="22"/>
              </w:rPr>
              <w:t xml:space="preserve"> i ustanove </w:t>
            </w:r>
            <w:r w:rsidRPr="00A71AEA">
              <w:rPr>
                <w:rFonts w:ascii="Arial" w:hAnsi="Arial" w:cs="Arial"/>
                <w:color w:val="auto"/>
                <w:sz w:val="22"/>
                <w:szCs w:val="22"/>
              </w:rPr>
              <w:t>sa sjedištem u Republici Hrvatskoj.</w:t>
            </w:r>
            <w:r w:rsidR="00534AC3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:rsidR="00A71AEA" w:rsidRDefault="00534AC3" w:rsidP="006F1AC1">
            <w:pPr>
              <w:pStyle w:val="NormalWeb"/>
              <w:spacing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Prijave </w:t>
            </w:r>
            <w:r w:rsidR="00DB1617">
              <w:rPr>
                <w:rFonts w:ascii="Arial" w:hAnsi="Arial" w:cs="Arial"/>
                <w:color w:val="auto"/>
                <w:sz w:val="22"/>
                <w:szCs w:val="22"/>
              </w:rPr>
              <w:t xml:space="preserve">pojedinaca, trgovačkih društava,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jedinica lokalne i područne (regionalne) samouprave </w:t>
            </w:r>
            <w:r w:rsidR="00DB1617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="0016514D">
              <w:rPr>
                <w:rFonts w:ascii="Arial" w:hAnsi="Arial" w:cs="Arial"/>
                <w:color w:val="auto"/>
                <w:sz w:val="22"/>
                <w:szCs w:val="22"/>
              </w:rPr>
              <w:t>li</w:t>
            </w:r>
            <w:r w:rsidR="00DB1617">
              <w:rPr>
                <w:rFonts w:ascii="Arial" w:hAnsi="Arial" w:cs="Arial"/>
                <w:color w:val="auto"/>
                <w:sz w:val="22"/>
                <w:szCs w:val="22"/>
              </w:rPr>
              <w:t xml:space="preserve"> tijela državne uprave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neće biti uzete u razmatranje.</w:t>
            </w:r>
          </w:p>
          <w:p w:rsidR="00022C4C" w:rsidRPr="00A71AEA" w:rsidRDefault="00022C4C" w:rsidP="00A71AEA">
            <w:pPr>
              <w:pStyle w:val="NormalWeb"/>
              <w:spacing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1AEA">
              <w:rPr>
                <w:rFonts w:ascii="Arial" w:hAnsi="Arial" w:cs="Arial"/>
                <w:color w:val="auto"/>
                <w:sz w:val="22"/>
                <w:szCs w:val="22"/>
              </w:rPr>
              <w:t>Prij</w:t>
            </w:r>
            <w:r w:rsidR="00FD21FA" w:rsidRPr="00A71AEA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Pr="00A71AEA">
              <w:rPr>
                <w:rFonts w:ascii="Arial" w:hAnsi="Arial" w:cs="Arial"/>
                <w:color w:val="auto"/>
                <w:sz w:val="22"/>
                <w:szCs w:val="22"/>
              </w:rPr>
              <w:t xml:space="preserve">vljeni projekti moraju se odnositi na aktivnosti </w:t>
            </w:r>
            <w:r w:rsidR="00E921E4">
              <w:rPr>
                <w:rFonts w:ascii="Arial" w:hAnsi="Arial" w:cs="Arial"/>
                <w:color w:val="auto"/>
                <w:sz w:val="22"/>
                <w:szCs w:val="22"/>
              </w:rPr>
              <w:t xml:space="preserve">koje se provode </w:t>
            </w:r>
            <w:r w:rsidRPr="00A71AEA">
              <w:rPr>
                <w:rFonts w:ascii="Arial" w:hAnsi="Arial" w:cs="Arial"/>
                <w:color w:val="auto"/>
                <w:sz w:val="22"/>
                <w:szCs w:val="22"/>
              </w:rPr>
              <w:t xml:space="preserve">u </w:t>
            </w:r>
            <w:r w:rsidR="00A46C08" w:rsidRPr="00A71AEA">
              <w:rPr>
                <w:rFonts w:ascii="Arial" w:hAnsi="Arial" w:cs="Arial"/>
                <w:color w:val="auto"/>
                <w:sz w:val="22"/>
                <w:szCs w:val="22"/>
              </w:rPr>
              <w:t>201</w:t>
            </w:r>
            <w:r w:rsidR="00F440B4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Pr="00A71AEA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r w:rsidR="00FD21FA" w:rsidRPr="00A71AEA">
              <w:rPr>
                <w:rFonts w:ascii="Arial" w:hAnsi="Arial" w:cs="Arial"/>
                <w:color w:val="auto"/>
                <w:sz w:val="22"/>
                <w:szCs w:val="22"/>
              </w:rPr>
              <w:t>g</w:t>
            </w:r>
            <w:r w:rsidRPr="00A71AEA">
              <w:rPr>
                <w:rFonts w:ascii="Arial" w:hAnsi="Arial" w:cs="Arial"/>
                <w:color w:val="auto"/>
                <w:sz w:val="22"/>
                <w:szCs w:val="22"/>
              </w:rPr>
              <w:t>odini.</w:t>
            </w:r>
          </w:p>
          <w:p w:rsidR="00A71AEA" w:rsidRDefault="00DA57D5" w:rsidP="00A71A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natječaju ne mogu sudjelovati subjekti kod kojih su zaposlenici OTP banke osnivači, članovi upravljačkih i radnih tijela ili počasni članovi</w:t>
            </w:r>
            <w:r w:rsidR="00FD21FA" w:rsidRPr="00A71AE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F1AC1" w:rsidRPr="00A71AEA" w:rsidRDefault="006F1AC1" w:rsidP="00A71A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0B38" w:rsidRPr="00A71AEA" w:rsidRDefault="00361867" w:rsidP="00361867">
            <w:pPr>
              <w:pStyle w:val="NormalWeb"/>
              <w:spacing w:line="3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71AE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II. </w:t>
            </w:r>
            <w:r w:rsidR="00E921E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GLAVNI </w:t>
            </w:r>
            <w:r w:rsidRPr="00A71AEA">
              <w:rPr>
                <w:rFonts w:ascii="Arial" w:hAnsi="Arial" w:cs="Arial"/>
                <w:b/>
                <w:color w:val="auto"/>
                <w:sz w:val="22"/>
                <w:szCs w:val="22"/>
              </w:rPr>
              <w:t>KRITERIJI ZA DODJELU DONACIJA PO KATEGORIJAMA</w:t>
            </w:r>
          </w:p>
        </w:tc>
      </w:tr>
      <w:tr w:rsidR="004D0B38" w:rsidRPr="00A71AEA" w:rsidTr="004D0B38">
        <w:trPr>
          <w:trHeight w:val="585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38" w:rsidRPr="00A71AEA" w:rsidRDefault="004D0B38" w:rsidP="004D0B3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AEA">
              <w:rPr>
                <w:rFonts w:ascii="Arial" w:hAnsi="Arial" w:cs="Arial"/>
                <w:b/>
                <w:bCs/>
                <w:sz w:val="22"/>
                <w:szCs w:val="22"/>
              </w:rPr>
              <w:t>1.   Mladi, obrazovanje i znanost</w:t>
            </w:r>
          </w:p>
        </w:tc>
      </w:tr>
      <w:tr w:rsidR="004D0B38" w:rsidRPr="00A71AEA" w:rsidTr="004D0B38">
        <w:trPr>
          <w:trHeight w:val="360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38" w:rsidRPr="00A71AEA" w:rsidRDefault="004D0B38" w:rsidP="004D0B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1AEA">
              <w:rPr>
                <w:rFonts w:ascii="Arial" w:hAnsi="Arial" w:cs="Arial"/>
                <w:sz w:val="22"/>
                <w:szCs w:val="22"/>
              </w:rPr>
              <w:t>Izvrsnost – natprosječan uspjeh u školi/na fakultetu, osvojene nagrade, objavljeni radovi</w:t>
            </w:r>
          </w:p>
        </w:tc>
      </w:tr>
      <w:tr w:rsidR="004D0B38" w:rsidRPr="00A71AEA" w:rsidTr="004D0B38">
        <w:trPr>
          <w:trHeight w:val="375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38" w:rsidRPr="00A71AEA" w:rsidRDefault="004D0B38" w:rsidP="004D0B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1AEA">
              <w:rPr>
                <w:rFonts w:ascii="Arial" w:hAnsi="Arial" w:cs="Arial"/>
                <w:sz w:val="22"/>
                <w:szCs w:val="22"/>
              </w:rPr>
              <w:t>Inovativnost – projekti koji na inovativan način pomažu razvoju djece i mladih te razvoju znanosti</w:t>
            </w:r>
          </w:p>
        </w:tc>
      </w:tr>
      <w:tr w:rsidR="004D0B38" w:rsidRPr="00A71AEA" w:rsidTr="004D0B38">
        <w:trPr>
          <w:trHeight w:val="510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38" w:rsidRPr="00A71AEA" w:rsidRDefault="004D0B38" w:rsidP="004D0B3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AEA">
              <w:rPr>
                <w:rFonts w:ascii="Arial" w:hAnsi="Arial" w:cs="Arial"/>
                <w:b/>
                <w:bCs/>
                <w:sz w:val="22"/>
                <w:szCs w:val="22"/>
              </w:rPr>
              <w:t>2.   Očuvanje kulturne, povijesne i tradicijske baštine te očuvanje okoliša</w:t>
            </w:r>
          </w:p>
        </w:tc>
      </w:tr>
      <w:tr w:rsidR="004D0B38" w:rsidRPr="00A71AEA" w:rsidTr="004D0B38">
        <w:trPr>
          <w:trHeight w:val="330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38" w:rsidRPr="00A71AEA" w:rsidRDefault="004D0B38" w:rsidP="004D0B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1AEA">
              <w:rPr>
                <w:rFonts w:ascii="Arial" w:hAnsi="Arial" w:cs="Arial"/>
                <w:sz w:val="22"/>
                <w:szCs w:val="22"/>
              </w:rPr>
              <w:t>Originalnost i kvaliteta projekta</w:t>
            </w:r>
          </w:p>
        </w:tc>
      </w:tr>
      <w:tr w:rsidR="004D0B38" w:rsidRPr="00A71AEA" w:rsidTr="004D0B38">
        <w:trPr>
          <w:trHeight w:val="345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38" w:rsidRPr="00A71AEA" w:rsidRDefault="004D0B38" w:rsidP="004D0B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1AEA">
              <w:rPr>
                <w:rFonts w:ascii="Arial" w:hAnsi="Arial" w:cs="Arial"/>
                <w:sz w:val="22"/>
                <w:szCs w:val="22"/>
              </w:rPr>
              <w:t>Doprinos očuvanju kulturne, povijesne i tradicijske baštine kraja kao i brizi za okoliš</w:t>
            </w:r>
          </w:p>
        </w:tc>
      </w:tr>
      <w:tr w:rsidR="004D0B38" w:rsidRPr="00A71AEA" w:rsidTr="004D0B38">
        <w:trPr>
          <w:trHeight w:val="555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38" w:rsidRPr="00A71AEA" w:rsidRDefault="004D0B38" w:rsidP="00363D5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AEA">
              <w:rPr>
                <w:rFonts w:ascii="Arial" w:hAnsi="Arial" w:cs="Arial"/>
                <w:b/>
                <w:bCs/>
                <w:sz w:val="22"/>
                <w:szCs w:val="22"/>
              </w:rPr>
              <w:t>3.   Humanitarni projekti (zdravstvo, socijal</w:t>
            </w:r>
            <w:r w:rsidR="00363D54">
              <w:rPr>
                <w:rFonts w:ascii="Arial" w:hAnsi="Arial" w:cs="Arial"/>
                <w:b/>
                <w:bCs/>
                <w:sz w:val="22"/>
                <w:szCs w:val="22"/>
              </w:rPr>
              <w:t>na skrb</w:t>
            </w:r>
            <w:r w:rsidRPr="00A71AEA">
              <w:rPr>
                <w:rFonts w:ascii="Arial" w:hAnsi="Arial" w:cs="Arial"/>
                <w:b/>
                <w:bCs/>
                <w:sz w:val="22"/>
                <w:szCs w:val="22"/>
              </w:rPr>
              <w:t>, ljudska prava)</w:t>
            </w:r>
          </w:p>
        </w:tc>
      </w:tr>
      <w:tr w:rsidR="004D0B38" w:rsidRPr="00A71AEA" w:rsidTr="004D0B38">
        <w:trPr>
          <w:trHeight w:val="360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38" w:rsidRPr="00A71AEA" w:rsidRDefault="004D0B38" w:rsidP="004D0B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1AEA">
              <w:rPr>
                <w:rFonts w:ascii="Arial" w:hAnsi="Arial" w:cs="Arial"/>
                <w:sz w:val="22"/>
                <w:szCs w:val="22"/>
              </w:rPr>
              <w:t>Značenje projekta za pomoć određenoj skupini u društvu</w:t>
            </w:r>
          </w:p>
        </w:tc>
      </w:tr>
      <w:tr w:rsidR="004D0B38" w:rsidRPr="00A71AEA" w:rsidTr="004D0B38">
        <w:trPr>
          <w:trHeight w:val="330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38" w:rsidRPr="00A71AEA" w:rsidRDefault="004D0B38" w:rsidP="004D0B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1AEA">
              <w:rPr>
                <w:rFonts w:ascii="Arial" w:hAnsi="Arial" w:cs="Arial"/>
                <w:sz w:val="22"/>
                <w:szCs w:val="22"/>
              </w:rPr>
              <w:t>Podizanje razine svijesti šire javnosti o poteškoćama s kojima se susreću tražitelji sredstava</w:t>
            </w:r>
          </w:p>
        </w:tc>
      </w:tr>
      <w:tr w:rsidR="004D0B38" w:rsidRPr="00A71AEA" w:rsidTr="004D0B38">
        <w:trPr>
          <w:trHeight w:val="465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38" w:rsidRPr="00A71AEA" w:rsidRDefault="004D0B38" w:rsidP="004D0B3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AEA">
              <w:rPr>
                <w:rFonts w:ascii="Arial" w:hAnsi="Arial" w:cs="Arial"/>
                <w:b/>
                <w:bCs/>
                <w:sz w:val="22"/>
                <w:szCs w:val="22"/>
              </w:rPr>
              <w:t>4.   Sport</w:t>
            </w:r>
          </w:p>
        </w:tc>
      </w:tr>
      <w:tr w:rsidR="004D0B38" w:rsidRPr="00A71AEA" w:rsidTr="004D0B38">
        <w:trPr>
          <w:trHeight w:val="330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38" w:rsidRPr="00A71AEA" w:rsidRDefault="004D0B38" w:rsidP="004D0B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1AEA">
              <w:rPr>
                <w:rFonts w:ascii="Arial" w:hAnsi="Arial" w:cs="Arial"/>
                <w:sz w:val="22"/>
                <w:szCs w:val="22"/>
              </w:rPr>
              <w:t xml:space="preserve">Rezultati primjereni veličini i mogućnostima kluba/pojedinca; osvojene nagrade </w:t>
            </w:r>
          </w:p>
        </w:tc>
      </w:tr>
      <w:tr w:rsidR="004D0B38" w:rsidRPr="00A71AEA" w:rsidTr="004D0B38">
        <w:trPr>
          <w:trHeight w:val="345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38" w:rsidRDefault="004D0B38" w:rsidP="004D0B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1AEA">
              <w:rPr>
                <w:rFonts w:ascii="Arial" w:hAnsi="Arial" w:cs="Arial"/>
                <w:sz w:val="22"/>
                <w:szCs w:val="22"/>
              </w:rPr>
              <w:t>Doprinos promicanju kulture sporta i zdravog življenja među djecom i mladima</w:t>
            </w:r>
          </w:p>
          <w:p w:rsidR="00E921E4" w:rsidRDefault="00E921E4" w:rsidP="004D0B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21E4" w:rsidRPr="00C42883" w:rsidRDefault="00DA57D5" w:rsidP="004D0B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Dodatni kriteriji</w:t>
            </w:r>
            <w:r w:rsidR="00E921E4" w:rsidRPr="00C4288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E921E4" w:rsidRDefault="00E921E4" w:rsidP="004D0B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21E4" w:rsidRDefault="00E921E4" w:rsidP="004D0B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Opći doprinos društvu i lokalnoj zajednici. </w:t>
            </w:r>
          </w:p>
          <w:p w:rsidR="00E921E4" w:rsidRDefault="00E921E4" w:rsidP="004D0B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Održivo upravljanje financijama.</w:t>
            </w:r>
          </w:p>
          <w:p w:rsidR="00E921E4" w:rsidRDefault="00E921E4" w:rsidP="004D0B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Kreativnost i ozbiljnost dostavljenih planova. </w:t>
            </w:r>
          </w:p>
          <w:p w:rsidR="00B3194A" w:rsidRPr="00A71AEA" w:rsidRDefault="00B3194A" w:rsidP="004D0B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Dosadašnja uspješnost projekata. </w:t>
            </w:r>
          </w:p>
          <w:p w:rsidR="001476B6" w:rsidRPr="00A71AEA" w:rsidRDefault="001476B6" w:rsidP="004D0B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76B6" w:rsidRPr="00A71AEA" w:rsidRDefault="00361867" w:rsidP="00A71AEA">
      <w:pPr>
        <w:pStyle w:val="NormalWeb"/>
        <w:spacing w:line="240" w:lineRule="auto"/>
        <w:rPr>
          <w:rFonts w:ascii="Arial" w:hAnsi="Arial" w:cs="Arial"/>
          <w:b/>
          <w:color w:val="auto"/>
          <w:sz w:val="22"/>
          <w:szCs w:val="22"/>
        </w:rPr>
      </w:pPr>
      <w:r w:rsidRPr="00A71AEA">
        <w:rPr>
          <w:rFonts w:ascii="Arial" w:hAnsi="Arial" w:cs="Arial"/>
          <w:b/>
          <w:color w:val="auto"/>
          <w:sz w:val="22"/>
          <w:szCs w:val="22"/>
        </w:rPr>
        <w:lastRenderedPageBreak/>
        <w:t>III</w:t>
      </w:r>
      <w:r w:rsidR="00DE252D" w:rsidRPr="00A71AEA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1476B6" w:rsidRPr="00A71AEA">
        <w:rPr>
          <w:rFonts w:ascii="Arial" w:hAnsi="Arial" w:cs="Arial"/>
          <w:b/>
          <w:color w:val="auto"/>
          <w:sz w:val="22"/>
          <w:szCs w:val="22"/>
        </w:rPr>
        <w:t>PRAVILA NATJEČAJA</w:t>
      </w:r>
    </w:p>
    <w:p w:rsidR="00A71AEA" w:rsidRDefault="001476B6" w:rsidP="00A71AEA">
      <w:pPr>
        <w:pStyle w:val="NormalWeb"/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A71AEA">
        <w:rPr>
          <w:rFonts w:ascii="Arial" w:hAnsi="Arial" w:cs="Arial"/>
          <w:color w:val="auto"/>
          <w:sz w:val="22"/>
          <w:szCs w:val="22"/>
        </w:rPr>
        <w:t xml:space="preserve">Svi zainteresirani imaju pravo natjecati se samo s jednim projektom. </w:t>
      </w:r>
    </w:p>
    <w:p w:rsidR="00A71AEA" w:rsidRDefault="00A71AEA" w:rsidP="00A71AEA">
      <w:pPr>
        <w:pStyle w:val="NormalWeb"/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Odobrena donacijska sredstva za pojedini prijavljeni projekt mogu iznositi najviše </w:t>
      </w:r>
      <w:r w:rsidR="002050F3">
        <w:rPr>
          <w:rFonts w:ascii="Arial" w:hAnsi="Arial" w:cs="Arial"/>
          <w:color w:val="auto"/>
          <w:sz w:val="22"/>
          <w:szCs w:val="22"/>
        </w:rPr>
        <w:t>30</w:t>
      </w:r>
      <w:r>
        <w:rPr>
          <w:rFonts w:ascii="Arial" w:hAnsi="Arial" w:cs="Arial"/>
          <w:color w:val="auto"/>
          <w:sz w:val="22"/>
          <w:szCs w:val="22"/>
        </w:rPr>
        <w:t>.000   kuna.</w:t>
      </w:r>
    </w:p>
    <w:p w:rsidR="00A71AEA" w:rsidRPr="00A71AEA" w:rsidRDefault="00A71AEA" w:rsidP="00A71AEA">
      <w:pPr>
        <w:pStyle w:val="NormalWeb"/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Pojedinačne iznose donacija odredit će Povjerenstvo ovisno o </w:t>
      </w:r>
      <w:r w:rsidR="00E921E4">
        <w:rPr>
          <w:rFonts w:ascii="Arial" w:hAnsi="Arial" w:cs="Arial"/>
          <w:color w:val="auto"/>
          <w:sz w:val="22"/>
          <w:szCs w:val="22"/>
        </w:rPr>
        <w:t>kvaliteti pristiglih prijava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A71AEA" w:rsidRPr="00A71AEA" w:rsidRDefault="00A71AEA" w:rsidP="00A71AEA">
      <w:pPr>
        <w:pStyle w:val="NormalWeb"/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A71AEA">
        <w:rPr>
          <w:rFonts w:ascii="Arial" w:hAnsi="Arial" w:cs="Arial"/>
          <w:color w:val="auto"/>
          <w:sz w:val="22"/>
          <w:szCs w:val="22"/>
        </w:rPr>
        <w:t xml:space="preserve">Prijave izvan roka i bez </w:t>
      </w:r>
      <w:r w:rsidR="00E921E4">
        <w:rPr>
          <w:rFonts w:ascii="Arial" w:hAnsi="Arial" w:cs="Arial"/>
          <w:color w:val="auto"/>
          <w:sz w:val="22"/>
          <w:szCs w:val="22"/>
        </w:rPr>
        <w:t>tražene</w:t>
      </w:r>
      <w:r w:rsidR="00E921E4" w:rsidRPr="00A71AEA">
        <w:rPr>
          <w:rFonts w:ascii="Arial" w:hAnsi="Arial" w:cs="Arial"/>
          <w:color w:val="auto"/>
          <w:sz w:val="22"/>
          <w:szCs w:val="22"/>
        </w:rPr>
        <w:t xml:space="preserve"> </w:t>
      </w:r>
      <w:r w:rsidRPr="00A71AEA">
        <w:rPr>
          <w:rFonts w:ascii="Arial" w:hAnsi="Arial" w:cs="Arial"/>
          <w:color w:val="auto"/>
          <w:sz w:val="22"/>
          <w:szCs w:val="22"/>
        </w:rPr>
        <w:t xml:space="preserve">dokumentacije neće se razmatrati. </w:t>
      </w:r>
    </w:p>
    <w:p w:rsidR="007C6DFA" w:rsidRDefault="00A71AEA" w:rsidP="00A71AEA">
      <w:pPr>
        <w:pStyle w:val="NormalWeb"/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A71AEA">
        <w:rPr>
          <w:rFonts w:ascii="Arial" w:hAnsi="Arial" w:cs="Arial"/>
          <w:color w:val="auto"/>
          <w:sz w:val="22"/>
          <w:szCs w:val="22"/>
        </w:rPr>
        <w:t>Podnositelj</w:t>
      </w:r>
      <w:r w:rsidR="00E921E4">
        <w:rPr>
          <w:rFonts w:ascii="Arial" w:hAnsi="Arial" w:cs="Arial"/>
          <w:color w:val="auto"/>
          <w:sz w:val="22"/>
          <w:szCs w:val="22"/>
        </w:rPr>
        <w:t>e</w:t>
      </w:r>
      <w:r w:rsidRPr="00A71AEA">
        <w:rPr>
          <w:rFonts w:ascii="Arial" w:hAnsi="Arial" w:cs="Arial"/>
          <w:color w:val="auto"/>
          <w:sz w:val="22"/>
          <w:szCs w:val="22"/>
        </w:rPr>
        <w:t xml:space="preserve"> molbi koji su stekli pravo na </w:t>
      </w:r>
      <w:r>
        <w:rPr>
          <w:rFonts w:ascii="Arial" w:hAnsi="Arial" w:cs="Arial"/>
          <w:color w:val="auto"/>
          <w:sz w:val="22"/>
          <w:szCs w:val="22"/>
        </w:rPr>
        <w:t>donaciju</w:t>
      </w:r>
      <w:r w:rsidRPr="00A71AEA">
        <w:rPr>
          <w:rFonts w:ascii="Arial" w:hAnsi="Arial" w:cs="Arial"/>
          <w:color w:val="auto"/>
          <w:sz w:val="22"/>
          <w:szCs w:val="22"/>
        </w:rPr>
        <w:t xml:space="preserve"> </w:t>
      </w:r>
      <w:r w:rsidR="00E921E4">
        <w:rPr>
          <w:rFonts w:ascii="Arial" w:hAnsi="Arial" w:cs="Arial"/>
          <w:color w:val="auto"/>
          <w:sz w:val="22"/>
          <w:szCs w:val="22"/>
        </w:rPr>
        <w:t xml:space="preserve">OTP banka d.d. pozvat će </w:t>
      </w:r>
      <w:r w:rsidRPr="00A71AEA">
        <w:rPr>
          <w:rFonts w:ascii="Arial" w:hAnsi="Arial" w:cs="Arial"/>
          <w:color w:val="auto"/>
          <w:sz w:val="22"/>
          <w:szCs w:val="22"/>
        </w:rPr>
        <w:t xml:space="preserve">na potpisivanje ugovora o </w:t>
      </w:r>
      <w:r>
        <w:rPr>
          <w:rFonts w:ascii="Arial" w:hAnsi="Arial" w:cs="Arial"/>
          <w:color w:val="auto"/>
          <w:sz w:val="22"/>
          <w:szCs w:val="22"/>
        </w:rPr>
        <w:t>donaciji</w:t>
      </w:r>
      <w:r w:rsidR="00E921E4">
        <w:rPr>
          <w:rFonts w:ascii="Arial" w:hAnsi="Arial" w:cs="Arial"/>
          <w:color w:val="auto"/>
          <w:sz w:val="22"/>
          <w:szCs w:val="22"/>
        </w:rPr>
        <w:t xml:space="preserve"> te rezultate natječaja objaviti na svojoj web stranici i u medijima</w:t>
      </w:r>
      <w:r w:rsidR="007C6DFA">
        <w:rPr>
          <w:rFonts w:ascii="Arial" w:hAnsi="Arial" w:cs="Arial"/>
          <w:color w:val="auto"/>
          <w:sz w:val="22"/>
          <w:szCs w:val="22"/>
        </w:rPr>
        <w:t>.</w:t>
      </w:r>
    </w:p>
    <w:p w:rsidR="007C6DFA" w:rsidRDefault="007C6DFA" w:rsidP="00A71AEA">
      <w:pPr>
        <w:pStyle w:val="NormalWeb"/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:rsidR="00DE252D" w:rsidRPr="00A71AEA" w:rsidRDefault="001476B6" w:rsidP="00A71AEA">
      <w:pPr>
        <w:pStyle w:val="NormalWeb"/>
        <w:spacing w:line="240" w:lineRule="auto"/>
        <w:rPr>
          <w:rFonts w:ascii="Arial" w:hAnsi="Arial" w:cs="Arial"/>
          <w:b/>
          <w:color w:val="auto"/>
          <w:sz w:val="22"/>
          <w:szCs w:val="22"/>
        </w:rPr>
      </w:pPr>
      <w:r w:rsidRPr="00A71AEA">
        <w:rPr>
          <w:rFonts w:ascii="Arial" w:hAnsi="Arial" w:cs="Arial"/>
          <w:b/>
          <w:color w:val="auto"/>
          <w:sz w:val="22"/>
          <w:szCs w:val="22"/>
        </w:rPr>
        <w:t xml:space="preserve">IV. </w:t>
      </w:r>
      <w:r w:rsidR="00A71AEA">
        <w:rPr>
          <w:rFonts w:ascii="Arial" w:hAnsi="Arial" w:cs="Arial"/>
          <w:b/>
          <w:color w:val="auto"/>
          <w:sz w:val="22"/>
          <w:szCs w:val="22"/>
        </w:rPr>
        <w:t>ZAVRŠNE ODREDBE</w:t>
      </w:r>
    </w:p>
    <w:p w:rsidR="001476B6" w:rsidRPr="00A71AEA" w:rsidRDefault="00A71AEA" w:rsidP="00A71AEA">
      <w:pPr>
        <w:pStyle w:val="NormalWeb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71AEA">
        <w:rPr>
          <w:rFonts w:ascii="Arial" w:hAnsi="Arial" w:cs="Arial"/>
          <w:color w:val="auto"/>
          <w:sz w:val="22"/>
          <w:szCs w:val="22"/>
        </w:rPr>
        <w:t>Molbe</w:t>
      </w:r>
      <w:r w:rsidR="008E15D9" w:rsidRPr="00A71AEA">
        <w:rPr>
          <w:rFonts w:ascii="Arial" w:hAnsi="Arial" w:cs="Arial"/>
          <w:color w:val="auto"/>
          <w:sz w:val="22"/>
          <w:szCs w:val="22"/>
        </w:rPr>
        <w:t xml:space="preserve"> se dostavljaju isključivo na </w:t>
      </w:r>
      <w:r w:rsidR="00361867" w:rsidRPr="00A71AEA">
        <w:rPr>
          <w:rFonts w:ascii="Arial" w:hAnsi="Arial" w:cs="Arial"/>
          <w:color w:val="auto"/>
          <w:sz w:val="22"/>
          <w:szCs w:val="22"/>
        </w:rPr>
        <w:t>prijavnici za natječaj,</w:t>
      </w:r>
      <w:r w:rsidR="001476B6" w:rsidRPr="00A71AEA">
        <w:rPr>
          <w:rFonts w:ascii="Arial" w:hAnsi="Arial" w:cs="Arial"/>
          <w:color w:val="auto"/>
          <w:sz w:val="22"/>
          <w:szCs w:val="22"/>
        </w:rPr>
        <w:t xml:space="preserve"> koja je sastavni dio ovog natječaja. Obrazac prijavnice</w:t>
      </w:r>
      <w:r w:rsidR="00361867" w:rsidRPr="00A71AEA">
        <w:rPr>
          <w:rFonts w:ascii="Arial" w:hAnsi="Arial" w:cs="Arial"/>
          <w:color w:val="auto"/>
          <w:sz w:val="22"/>
          <w:szCs w:val="22"/>
        </w:rPr>
        <w:t xml:space="preserve"> objavljen </w:t>
      </w:r>
      <w:r w:rsidR="001476B6" w:rsidRPr="00A71AEA">
        <w:rPr>
          <w:rFonts w:ascii="Arial" w:hAnsi="Arial" w:cs="Arial"/>
          <w:color w:val="auto"/>
          <w:sz w:val="22"/>
          <w:szCs w:val="22"/>
        </w:rPr>
        <w:t xml:space="preserve">je </w:t>
      </w:r>
      <w:r w:rsidR="008E15D9" w:rsidRPr="00A71AEA">
        <w:rPr>
          <w:rFonts w:ascii="Arial" w:hAnsi="Arial" w:cs="Arial"/>
          <w:color w:val="auto"/>
          <w:sz w:val="22"/>
          <w:szCs w:val="22"/>
        </w:rPr>
        <w:t xml:space="preserve">na web stranici OTP banke d.d. </w:t>
      </w:r>
      <w:hyperlink r:id="rId6" w:history="1">
        <w:r w:rsidR="001476B6" w:rsidRPr="00A71AEA">
          <w:rPr>
            <w:rStyle w:val="Hyperlink"/>
            <w:rFonts w:ascii="Arial" w:hAnsi="Arial" w:cs="Arial"/>
            <w:color w:val="auto"/>
            <w:sz w:val="22"/>
            <w:szCs w:val="22"/>
          </w:rPr>
          <w:t>www.otpbanka.hr</w:t>
        </w:r>
      </w:hyperlink>
    </w:p>
    <w:p w:rsidR="008E15D9" w:rsidRDefault="00A71AEA" w:rsidP="00A46C08">
      <w:pPr>
        <w:pStyle w:val="NormalWeb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71AEA">
        <w:rPr>
          <w:rFonts w:ascii="Arial" w:hAnsi="Arial" w:cs="Arial"/>
          <w:color w:val="auto"/>
          <w:sz w:val="22"/>
          <w:szCs w:val="22"/>
        </w:rPr>
        <w:t>Prijave</w:t>
      </w:r>
      <w:r w:rsidR="00DE252D" w:rsidRPr="00A71AEA">
        <w:rPr>
          <w:rFonts w:ascii="Arial" w:hAnsi="Arial" w:cs="Arial"/>
          <w:color w:val="auto"/>
          <w:sz w:val="22"/>
          <w:szCs w:val="22"/>
        </w:rPr>
        <w:t xml:space="preserve"> za dodjelu </w:t>
      </w:r>
      <w:r w:rsidR="00361867" w:rsidRPr="00A71AEA">
        <w:rPr>
          <w:rFonts w:ascii="Arial" w:hAnsi="Arial" w:cs="Arial"/>
          <w:color w:val="auto"/>
          <w:sz w:val="22"/>
          <w:szCs w:val="22"/>
        </w:rPr>
        <w:t>donacije</w:t>
      </w:r>
      <w:r w:rsidR="004B7262" w:rsidRPr="00A71AEA">
        <w:rPr>
          <w:rFonts w:ascii="Arial" w:hAnsi="Arial" w:cs="Arial"/>
          <w:color w:val="auto"/>
          <w:sz w:val="22"/>
          <w:szCs w:val="22"/>
        </w:rPr>
        <w:t xml:space="preserve"> </w:t>
      </w:r>
      <w:r w:rsidR="00DE252D" w:rsidRPr="00A71AEA">
        <w:rPr>
          <w:rFonts w:ascii="Arial" w:hAnsi="Arial" w:cs="Arial"/>
          <w:color w:val="auto"/>
          <w:sz w:val="22"/>
          <w:szCs w:val="22"/>
        </w:rPr>
        <w:t>dostavljaju se preporučenom poštom na adresu OTP banka d.d., Domovinskog rata 3, 23000 Zadar, s naznakom „Z</w:t>
      </w:r>
      <w:r w:rsidR="0021402A" w:rsidRPr="00A71AEA">
        <w:rPr>
          <w:rFonts w:ascii="Arial" w:hAnsi="Arial" w:cs="Arial"/>
          <w:color w:val="auto"/>
          <w:sz w:val="22"/>
          <w:szCs w:val="22"/>
        </w:rPr>
        <w:t xml:space="preserve">a </w:t>
      </w:r>
      <w:r w:rsidR="00361867" w:rsidRPr="00A71AEA">
        <w:rPr>
          <w:rFonts w:ascii="Arial" w:hAnsi="Arial" w:cs="Arial"/>
          <w:color w:val="auto"/>
          <w:sz w:val="22"/>
          <w:szCs w:val="22"/>
        </w:rPr>
        <w:t xml:space="preserve">javni </w:t>
      </w:r>
      <w:r w:rsidR="0021402A" w:rsidRPr="00A71AEA">
        <w:rPr>
          <w:rFonts w:ascii="Arial" w:hAnsi="Arial" w:cs="Arial"/>
          <w:color w:val="auto"/>
          <w:sz w:val="22"/>
          <w:szCs w:val="22"/>
        </w:rPr>
        <w:t xml:space="preserve">natječaj za dodjelu </w:t>
      </w:r>
      <w:r w:rsidR="00361867" w:rsidRPr="00A71AEA">
        <w:rPr>
          <w:rFonts w:ascii="Arial" w:hAnsi="Arial" w:cs="Arial"/>
          <w:color w:val="auto"/>
          <w:sz w:val="22"/>
          <w:szCs w:val="22"/>
        </w:rPr>
        <w:t>donacija</w:t>
      </w:r>
      <w:r w:rsidR="00DE252D" w:rsidRPr="00A71AEA">
        <w:rPr>
          <w:rFonts w:ascii="Arial" w:hAnsi="Arial" w:cs="Arial"/>
          <w:color w:val="auto"/>
          <w:sz w:val="22"/>
          <w:szCs w:val="22"/>
        </w:rPr>
        <w:t xml:space="preserve"> OTP banke d.d. </w:t>
      </w:r>
      <w:r w:rsidR="00361867" w:rsidRPr="00A71AEA">
        <w:rPr>
          <w:rFonts w:ascii="Arial" w:hAnsi="Arial" w:cs="Arial"/>
          <w:color w:val="auto"/>
          <w:sz w:val="22"/>
          <w:szCs w:val="22"/>
        </w:rPr>
        <w:t xml:space="preserve">u </w:t>
      </w:r>
      <w:r w:rsidR="00A46C08" w:rsidRPr="00A71AEA">
        <w:rPr>
          <w:rFonts w:ascii="Arial" w:hAnsi="Arial" w:cs="Arial"/>
          <w:color w:val="auto"/>
          <w:sz w:val="22"/>
          <w:szCs w:val="22"/>
        </w:rPr>
        <w:t>201</w:t>
      </w:r>
      <w:r w:rsidR="00C26A2A">
        <w:rPr>
          <w:rFonts w:ascii="Arial" w:hAnsi="Arial" w:cs="Arial"/>
          <w:color w:val="auto"/>
          <w:sz w:val="22"/>
          <w:szCs w:val="22"/>
        </w:rPr>
        <w:t>6</w:t>
      </w:r>
      <w:r w:rsidR="00361867" w:rsidRPr="00A71AEA">
        <w:rPr>
          <w:rFonts w:ascii="Arial" w:hAnsi="Arial" w:cs="Arial"/>
          <w:color w:val="auto"/>
          <w:sz w:val="22"/>
          <w:szCs w:val="22"/>
        </w:rPr>
        <w:t>. godini</w:t>
      </w:r>
      <w:r w:rsidR="00DE252D" w:rsidRPr="00A71AEA">
        <w:rPr>
          <w:rFonts w:ascii="Arial" w:hAnsi="Arial" w:cs="Arial"/>
          <w:color w:val="auto"/>
          <w:sz w:val="22"/>
          <w:szCs w:val="22"/>
        </w:rPr>
        <w:t>“ ili se predaju</w:t>
      </w:r>
      <w:r w:rsidR="00913920" w:rsidRPr="00A71AEA">
        <w:rPr>
          <w:rFonts w:ascii="Arial" w:hAnsi="Arial" w:cs="Arial"/>
          <w:color w:val="auto"/>
          <w:sz w:val="22"/>
          <w:szCs w:val="22"/>
        </w:rPr>
        <w:t xml:space="preserve"> osobno</w:t>
      </w:r>
      <w:r w:rsidR="00DE252D" w:rsidRPr="00A71AEA">
        <w:rPr>
          <w:rFonts w:ascii="Arial" w:hAnsi="Arial" w:cs="Arial"/>
          <w:color w:val="auto"/>
          <w:sz w:val="22"/>
          <w:szCs w:val="22"/>
        </w:rPr>
        <w:t xml:space="preserve"> na istoj adresi u </w:t>
      </w:r>
      <w:r w:rsidR="00254D85" w:rsidRPr="00A71AEA">
        <w:rPr>
          <w:rFonts w:ascii="Arial" w:hAnsi="Arial" w:cs="Arial"/>
          <w:color w:val="auto"/>
          <w:sz w:val="22"/>
          <w:szCs w:val="22"/>
        </w:rPr>
        <w:t>Službu protokola.</w:t>
      </w:r>
    </w:p>
    <w:p w:rsidR="00A46C08" w:rsidRPr="00A71AEA" w:rsidRDefault="00A46C08">
      <w:pPr>
        <w:pStyle w:val="NormalWeb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Natječaj je otvoren do </w:t>
      </w:r>
      <w:r w:rsidR="00F440B4">
        <w:rPr>
          <w:rFonts w:ascii="Arial" w:hAnsi="Arial" w:cs="Arial"/>
          <w:color w:val="auto"/>
          <w:sz w:val="22"/>
          <w:szCs w:val="22"/>
        </w:rPr>
        <w:t>14</w:t>
      </w:r>
      <w:r>
        <w:rPr>
          <w:rFonts w:ascii="Arial" w:hAnsi="Arial" w:cs="Arial"/>
          <w:color w:val="auto"/>
          <w:sz w:val="22"/>
          <w:szCs w:val="22"/>
        </w:rPr>
        <w:t>. ožujka 201</w:t>
      </w:r>
      <w:r w:rsidR="00F440B4">
        <w:rPr>
          <w:rFonts w:ascii="Arial" w:hAnsi="Arial" w:cs="Arial"/>
          <w:color w:val="auto"/>
          <w:sz w:val="22"/>
          <w:szCs w:val="22"/>
        </w:rPr>
        <w:t>6</w:t>
      </w:r>
      <w:r>
        <w:rPr>
          <w:rFonts w:ascii="Arial" w:hAnsi="Arial" w:cs="Arial"/>
          <w:color w:val="auto"/>
          <w:sz w:val="22"/>
          <w:szCs w:val="22"/>
        </w:rPr>
        <w:t>. godine.</w:t>
      </w:r>
    </w:p>
    <w:p w:rsidR="00F277C9" w:rsidRPr="00ED068D" w:rsidRDefault="00F277C9" w:rsidP="008A78E0">
      <w:pPr>
        <w:pStyle w:val="NormalWeb"/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277C9" w:rsidRPr="00ED068D" w:rsidSect="00D06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5023"/>
    <w:multiLevelType w:val="hybridMultilevel"/>
    <w:tmpl w:val="F5880A64"/>
    <w:lvl w:ilvl="0" w:tplc="9ABA7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5760C"/>
    <w:multiLevelType w:val="hybridMultilevel"/>
    <w:tmpl w:val="D2DA8A6A"/>
    <w:lvl w:ilvl="0" w:tplc="BC64C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F2A39"/>
    <w:multiLevelType w:val="multilevel"/>
    <w:tmpl w:val="7166B1DC"/>
    <w:numStyleLink w:val="Style1"/>
  </w:abstractNum>
  <w:abstractNum w:abstractNumId="3">
    <w:nsid w:val="43031C8A"/>
    <w:multiLevelType w:val="multilevel"/>
    <w:tmpl w:val="16621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–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C1379"/>
    <w:multiLevelType w:val="multilevel"/>
    <w:tmpl w:val="775A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A2ADE"/>
    <w:multiLevelType w:val="hybridMultilevel"/>
    <w:tmpl w:val="8A58E8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6C3B0B"/>
    <w:multiLevelType w:val="multilevel"/>
    <w:tmpl w:val="7166B1DC"/>
    <w:styleLink w:val="Style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–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57635E"/>
    <w:multiLevelType w:val="hybridMultilevel"/>
    <w:tmpl w:val="82FED792"/>
    <w:lvl w:ilvl="0" w:tplc="44B8A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51"/>
    <w:rsid w:val="00012C1F"/>
    <w:rsid w:val="00022C4C"/>
    <w:rsid w:val="00085F5E"/>
    <w:rsid w:val="000A474C"/>
    <w:rsid w:val="000B5DA7"/>
    <w:rsid w:val="00143A26"/>
    <w:rsid w:val="001476B6"/>
    <w:rsid w:val="0015222E"/>
    <w:rsid w:val="0016514D"/>
    <w:rsid w:val="001A6D39"/>
    <w:rsid w:val="001D68B5"/>
    <w:rsid w:val="001D6DC5"/>
    <w:rsid w:val="001E77AB"/>
    <w:rsid w:val="002050F3"/>
    <w:rsid w:val="00213192"/>
    <w:rsid w:val="0021402A"/>
    <w:rsid w:val="0022724D"/>
    <w:rsid w:val="00234087"/>
    <w:rsid w:val="00254D85"/>
    <w:rsid w:val="00284650"/>
    <w:rsid w:val="002B63CF"/>
    <w:rsid w:val="002C661E"/>
    <w:rsid w:val="002D417A"/>
    <w:rsid w:val="002D4B45"/>
    <w:rsid w:val="003227ED"/>
    <w:rsid w:val="003372D7"/>
    <w:rsid w:val="00360757"/>
    <w:rsid w:val="00361867"/>
    <w:rsid w:val="00363D54"/>
    <w:rsid w:val="003673D4"/>
    <w:rsid w:val="003E50BF"/>
    <w:rsid w:val="003F0886"/>
    <w:rsid w:val="00431A6B"/>
    <w:rsid w:val="00435072"/>
    <w:rsid w:val="00465C1F"/>
    <w:rsid w:val="004947D2"/>
    <w:rsid w:val="004B5F59"/>
    <w:rsid w:val="004B7262"/>
    <w:rsid w:val="004D0B38"/>
    <w:rsid w:val="004D2D34"/>
    <w:rsid w:val="00534AC3"/>
    <w:rsid w:val="005409C0"/>
    <w:rsid w:val="00556CE7"/>
    <w:rsid w:val="00564861"/>
    <w:rsid w:val="0057692D"/>
    <w:rsid w:val="00585E64"/>
    <w:rsid w:val="005C0D10"/>
    <w:rsid w:val="005E2710"/>
    <w:rsid w:val="005E4020"/>
    <w:rsid w:val="0061747E"/>
    <w:rsid w:val="00647C15"/>
    <w:rsid w:val="0066698F"/>
    <w:rsid w:val="00672894"/>
    <w:rsid w:val="006827FD"/>
    <w:rsid w:val="006919DD"/>
    <w:rsid w:val="00694861"/>
    <w:rsid w:val="006A3A51"/>
    <w:rsid w:val="006A5014"/>
    <w:rsid w:val="006E4476"/>
    <w:rsid w:val="006E6FE0"/>
    <w:rsid w:val="006F1AC1"/>
    <w:rsid w:val="00775650"/>
    <w:rsid w:val="007804E9"/>
    <w:rsid w:val="007C2BBD"/>
    <w:rsid w:val="007C6DFA"/>
    <w:rsid w:val="0080715F"/>
    <w:rsid w:val="008340E0"/>
    <w:rsid w:val="00856838"/>
    <w:rsid w:val="00887D3C"/>
    <w:rsid w:val="00890BAE"/>
    <w:rsid w:val="008A78E0"/>
    <w:rsid w:val="008D7DD2"/>
    <w:rsid w:val="008E15D9"/>
    <w:rsid w:val="00900EBE"/>
    <w:rsid w:val="00913920"/>
    <w:rsid w:val="00921F32"/>
    <w:rsid w:val="009430B2"/>
    <w:rsid w:val="00963812"/>
    <w:rsid w:val="009B3BD0"/>
    <w:rsid w:val="009B3D7F"/>
    <w:rsid w:val="009C4FBE"/>
    <w:rsid w:val="009C76E9"/>
    <w:rsid w:val="009F0FC2"/>
    <w:rsid w:val="009F6B64"/>
    <w:rsid w:val="00A1676B"/>
    <w:rsid w:val="00A46C08"/>
    <w:rsid w:val="00A5458A"/>
    <w:rsid w:val="00A61EBB"/>
    <w:rsid w:val="00A71AEA"/>
    <w:rsid w:val="00A756BB"/>
    <w:rsid w:val="00A77CFA"/>
    <w:rsid w:val="00AC21F2"/>
    <w:rsid w:val="00B03C0D"/>
    <w:rsid w:val="00B3194A"/>
    <w:rsid w:val="00B52983"/>
    <w:rsid w:val="00B74E9A"/>
    <w:rsid w:val="00BE61FC"/>
    <w:rsid w:val="00C108A3"/>
    <w:rsid w:val="00C17A15"/>
    <w:rsid w:val="00C26A2A"/>
    <w:rsid w:val="00C32750"/>
    <w:rsid w:val="00C42883"/>
    <w:rsid w:val="00C6428C"/>
    <w:rsid w:val="00C83FBB"/>
    <w:rsid w:val="00CB24DB"/>
    <w:rsid w:val="00CB3595"/>
    <w:rsid w:val="00CF7E21"/>
    <w:rsid w:val="00D00007"/>
    <w:rsid w:val="00D06955"/>
    <w:rsid w:val="00D23465"/>
    <w:rsid w:val="00D33DB8"/>
    <w:rsid w:val="00D56C69"/>
    <w:rsid w:val="00D67B08"/>
    <w:rsid w:val="00D83375"/>
    <w:rsid w:val="00DA57D5"/>
    <w:rsid w:val="00DB1617"/>
    <w:rsid w:val="00DC0E74"/>
    <w:rsid w:val="00DD0EB0"/>
    <w:rsid w:val="00DD3660"/>
    <w:rsid w:val="00DD7D2B"/>
    <w:rsid w:val="00DE252D"/>
    <w:rsid w:val="00DE25D5"/>
    <w:rsid w:val="00E13628"/>
    <w:rsid w:val="00E16DBC"/>
    <w:rsid w:val="00E20DAE"/>
    <w:rsid w:val="00E377E6"/>
    <w:rsid w:val="00E9008F"/>
    <w:rsid w:val="00E921E4"/>
    <w:rsid w:val="00E94388"/>
    <w:rsid w:val="00E94927"/>
    <w:rsid w:val="00EB00D5"/>
    <w:rsid w:val="00EB75E1"/>
    <w:rsid w:val="00EC0962"/>
    <w:rsid w:val="00ED068D"/>
    <w:rsid w:val="00F277C9"/>
    <w:rsid w:val="00F34E81"/>
    <w:rsid w:val="00F440B4"/>
    <w:rsid w:val="00F57F57"/>
    <w:rsid w:val="00F709B3"/>
    <w:rsid w:val="00F93134"/>
    <w:rsid w:val="00F94961"/>
    <w:rsid w:val="00FC5E83"/>
    <w:rsid w:val="00FD0465"/>
    <w:rsid w:val="00FD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684B1F-F209-47EF-9609-1226B2D1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9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3A51"/>
    <w:rPr>
      <w:color w:val="004C9C"/>
      <w:u w:val="single"/>
    </w:rPr>
  </w:style>
  <w:style w:type="paragraph" w:styleId="NormalWeb">
    <w:name w:val="Normal (Web)"/>
    <w:basedOn w:val="Normal"/>
    <w:rsid w:val="006A3A51"/>
    <w:pPr>
      <w:spacing w:before="100" w:beforeAutospacing="1" w:after="100" w:afterAutospacing="1" w:line="204" w:lineRule="atLeast"/>
    </w:pPr>
    <w:rPr>
      <w:rFonts w:ascii="Microsoft Sans Serif" w:hAnsi="Microsoft Sans Serif" w:cs="Microsoft Sans Serif"/>
      <w:color w:val="333333"/>
      <w:sz w:val="14"/>
      <w:szCs w:val="14"/>
    </w:rPr>
  </w:style>
  <w:style w:type="character" w:customStyle="1" w:styleId="naslov1">
    <w:name w:val="naslov1"/>
    <w:basedOn w:val="DefaultParagraphFont"/>
    <w:rsid w:val="006A3A51"/>
    <w:rPr>
      <w:b/>
      <w:bCs/>
      <w:color w:val="333333"/>
      <w:sz w:val="22"/>
      <w:szCs w:val="22"/>
    </w:rPr>
  </w:style>
  <w:style w:type="paragraph" w:styleId="BalloonText">
    <w:name w:val="Balloon Text"/>
    <w:basedOn w:val="Normal"/>
    <w:semiHidden/>
    <w:rsid w:val="006A3A51"/>
    <w:rPr>
      <w:rFonts w:ascii="Tahoma" w:hAnsi="Tahoma" w:cs="Tahoma"/>
      <w:sz w:val="16"/>
      <w:szCs w:val="16"/>
    </w:rPr>
  </w:style>
  <w:style w:type="paragraph" w:customStyle="1" w:styleId="T-98-2">
    <w:name w:val="T-9/8-2"/>
    <w:rsid w:val="00012C1F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numbering" w:customStyle="1" w:styleId="Style1">
    <w:name w:val="Style1"/>
    <w:rsid w:val="0066698F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921F32"/>
    <w:pPr>
      <w:ind w:left="720"/>
      <w:contextualSpacing/>
    </w:pPr>
  </w:style>
  <w:style w:type="character" w:styleId="CommentReference">
    <w:name w:val="annotation reference"/>
    <w:basedOn w:val="DefaultParagraphFont"/>
    <w:rsid w:val="003227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2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27ED"/>
  </w:style>
  <w:style w:type="paragraph" w:styleId="CommentSubject">
    <w:name w:val="annotation subject"/>
    <w:basedOn w:val="CommentText"/>
    <w:next w:val="CommentText"/>
    <w:link w:val="CommentSubjectChar"/>
    <w:rsid w:val="00322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2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pbank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4FD8-7316-4771-86FA-B9E8ED3B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Stipendije Grada Zagreba studentima slabijeg socijalnog statusa</vt:lpstr>
    </vt:vector>
  </TitlesOfParts>
  <Company>OTP banka Hrvatska d.d.</Company>
  <LinksUpToDate>false</LinksUpToDate>
  <CharactersWithSpaces>2836</CharactersWithSpaces>
  <SharedDoc>false</SharedDoc>
  <HLinks>
    <vt:vector size="24" baseType="variant">
      <vt:variant>
        <vt:i4>6422561</vt:i4>
      </vt:variant>
      <vt:variant>
        <vt:i4>9</vt:i4>
      </vt:variant>
      <vt:variant>
        <vt:i4>0</vt:i4>
      </vt:variant>
      <vt:variant>
        <vt:i4>5</vt:i4>
      </vt:variant>
      <vt:variant>
        <vt:lpwstr>http://www.otpbanka.hr/</vt:lpwstr>
      </vt:variant>
      <vt:variant>
        <vt:lpwstr/>
      </vt:variant>
      <vt:variant>
        <vt:i4>6422561</vt:i4>
      </vt:variant>
      <vt:variant>
        <vt:i4>6</vt:i4>
      </vt:variant>
      <vt:variant>
        <vt:i4>0</vt:i4>
      </vt:variant>
      <vt:variant>
        <vt:i4>5</vt:i4>
      </vt:variant>
      <vt:variant>
        <vt:lpwstr>http://www.otpbanka.hr/</vt:lpwstr>
      </vt:variant>
      <vt:variant>
        <vt:lpwstr/>
      </vt:variant>
      <vt:variant>
        <vt:i4>6422561</vt:i4>
      </vt:variant>
      <vt:variant>
        <vt:i4>3</vt:i4>
      </vt:variant>
      <vt:variant>
        <vt:i4>0</vt:i4>
      </vt:variant>
      <vt:variant>
        <vt:i4>5</vt:i4>
      </vt:variant>
      <vt:variant>
        <vt:lpwstr>http://www.otpbanka.hr/</vt:lpwstr>
      </vt:variant>
      <vt:variant>
        <vt:lpwstr/>
      </vt:variant>
      <vt:variant>
        <vt:i4>6422561</vt:i4>
      </vt:variant>
      <vt:variant>
        <vt:i4>0</vt:i4>
      </vt:variant>
      <vt:variant>
        <vt:i4>0</vt:i4>
      </vt:variant>
      <vt:variant>
        <vt:i4>5</vt:i4>
      </vt:variant>
      <vt:variant>
        <vt:lpwstr>http://www.otpbanka.hr/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Stipendije Grada Zagreba studentima slabijeg socijalnog statusa</dc:title>
  <dc:creator>OTP</dc:creator>
  <cp:lastModifiedBy>OTP</cp:lastModifiedBy>
  <cp:revision>5</cp:revision>
  <cp:lastPrinted>2014-02-21T09:21:00Z</cp:lastPrinted>
  <dcterms:created xsi:type="dcterms:W3CDTF">2014-02-26T16:06:00Z</dcterms:created>
  <dcterms:modified xsi:type="dcterms:W3CDTF">2016-03-04T12:07:00Z</dcterms:modified>
</cp:coreProperties>
</file>