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EEBCB" w14:textId="77777777" w:rsidR="00A933DD" w:rsidRPr="007273B8" w:rsidRDefault="00A933DD" w:rsidP="007273B8">
      <w:pPr>
        <w:spacing w:line="288" w:lineRule="auto"/>
        <w:jc w:val="center"/>
        <w:rPr>
          <w:rFonts w:ascii="Trebuchet MS" w:eastAsia="Times New Roman" w:hAnsi="Trebuchet MS" w:cs="Calibri"/>
          <w:b/>
          <w:bCs/>
          <w:color w:val="333333"/>
          <w:sz w:val="36"/>
          <w:szCs w:val="36"/>
          <w:lang w:val="en-GB" w:eastAsia="it-IT"/>
        </w:rPr>
      </w:pPr>
      <w:r w:rsidRPr="007273B8">
        <w:rPr>
          <w:rFonts w:ascii="Trebuchet MS" w:eastAsia="Times New Roman" w:hAnsi="Trebuchet MS" w:cs="Calibri"/>
          <w:b/>
          <w:bCs/>
          <w:color w:val="333333"/>
          <w:sz w:val="36"/>
          <w:szCs w:val="36"/>
          <w:lang w:val="en-GB" w:eastAsia="it-IT"/>
        </w:rPr>
        <w:t>TRANSFER</w:t>
      </w:r>
    </w:p>
    <w:p w14:paraId="44F89EF7" w14:textId="77777777" w:rsidR="00A933DD" w:rsidRPr="007273B8" w:rsidRDefault="00A933DD" w:rsidP="007273B8">
      <w:pPr>
        <w:spacing w:line="288" w:lineRule="auto"/>
        <w:jc w:val="center"/>
        <w:rPr>
          <w:rFonts w:ascii="Trebuchet MS" w:eastAsia="Times New Roman" w:hAnsi="Trebuchet MS" w:cs="Calibri"/>
          <w:b/>
          <w:bCs/>
          <w:i/>
          <w:color w:val="333333"/>
          <w:sz w:val="28"/>
          <w:szCs w:val="28"/>
          <w:lang w:val="en-GB" w:eastAsia="it-IT"/>
        </w:rPr>
      </w:pPr>
      <w:r w:rsidRPr="007273B8">
        <w:rPr>
          <w:rFonts w:ascii="Trebuchet MS" w:eastAsia="Times New Roman" w:hAnsi="Trebuchet MS" w:cs="Calibri"/>
          <w:b/>
          <w:bCs/>
          <w:i/>
          <w:color w:val="333333"/>
          <w:sz w:val="28"/>
          <w:szCs w:val="28"/>
          <w:lang w:val="en-GB" w:eastAsia="it-IT"/>
        </w:rPr>
        <w:t xml:space="preserve"> “Integrated management models for archaeological parks”</w:t>
      </w:r>
    </w:p>
    <w:p w14:paraId="10F749DE" w14:textId="77777777" w:rsidR="00A933DD" w:rsidRPr="007273B8" w:rsidRDefault="00A933DD" w:rsidP="007273B8">
      <w:pPr>
        <w:keepNext/>
        <w:spacing w:line="288" w:lineRule="auto"/>
        <w:jc w:val="center"/>
        <w:outlineLvl w:val="0"/>
        <w:rPr>
          <w:rFonts w:ascii="Trebuchet MS" w:eastAsia="Times New Roman" w:hAnsi="Trebuchet MS" w:cs="Calibri"/>
          <w:b/>
          <w:bCs/>
          <w:color w:val="96C121"/>
          <w:sz w:val="28"/>
          <w:szCs w:val="28"/>
          <w:lang w:val="en-GB" w:eastAsia="it-IT"/>
        </w:rPr>
      </w:pPr>
    </w:p>
    <w:p w14:paraId="79D97ED8" w14:textId="77777777" w:rsidR="0054466A" w:rsidRPr="007273B8" w:rsidRDefault="0054466A" w:rsidP="007273B8">
      <w:pPr>
        <w:keepNext/>
        <w:spacing w:line="288" w:lineRule="auto"/>
        <w:jc w:val="center"/>
        <w:outlineLvl w:val="0"/>
        <w:rPr>
          <w:rFonts w:ascii="Trebuchet MS" w:eastAsia="Times New Roman" w:hAnsi="Trebuchet MS" w:cs="Calibri"/>
          <w:b/>
          <w:bCs/>
          <w:color w:val="96C121"/>
          <w:sz w:val="36"/>
          <w:szCs w:val="36"/>
          <w:lang w:val="en-GB" w:eastAsia="it-IT"/>
        </w:rPr>
      </w:pPr>
      <w:r w:rsidRPr="007273B8">
        <w:rPr>
          <w:rFonts w:ascii="Trebuchet MS" w:eastAsia="Times New Roman" w:hAnsi="Trebuchet MS" w:cs="Calibri"/>
          <w:b/>
          <w:bCs/>
          <w:color w:val="96C121"/>
          <w:sz w:val="36"/>
          <w:szCs w:val="36"/>
          <w:lang w:val="en-GB" w:eastAsia="it-IT"/>
        </w:rPr>
        <w:t>AGENDA</w:t>
      </w:r>
    </w:p>
    <w:p w14:paraId="27E42353" w14:textId="77777777" w:rsidR="0054466A" w:rsidRPr="007273B8" w:rsidRDefault="001919EE" w:rsidP="007273B8">
      <w:pPr>
        <w:keepNext/>
        <w:spacing w:line="288" w:lineRule="auto"/>
        <w:jc w:val="center"/>
        <w:outlineLvl w:val="0"/>
        <w:rPr>
          <w:rFonts w:ascii="Trebuchet MS" w:eastAsia="Times New Roman" w:hAnsi="Trebuchet MS" w:cs="Calibri"/>
          <w:b/>
          <w:bCs/>
          <w:color w:val="96C121"/>
          <w:sz w:val="28"/>
          <w:szCs w:val="28"/>
          <w:lang w:val="en-GB" w:eastAsia="it-IT"/>
        </w:rPr>
      </w:pPr>
      <w:r w:rsidRPr="007273B8">
        <w:rPr>
          <w:rFonts w:ascii="Trebuchet MS" w:eastAsia="Times New Roman" w:hAnsi="Trebuchet MS" w:cs="Calibri"/>
          <w:b/>
          <w:bCs/>
          <w:color w:val="96C121"/>
          <w:sz w:val="28"/>
          <w:szCs w:val="28"/>
          <w:lang w:val="en-GB" w:eastAsia="it-IT"/>
        </w:rPr>
        <w:t xml:space="preserve">First </w:t>
      </w:r>
      <w:r w:rsidR="00A1662E" w:rsidRPr="007273B8">
        <w:rPr>
          <w:rFonts w:ascii="Trebuchet MS" w:eastAsia="Times New Roman" w:hAnsi="Trebuchet MS" w:cs="Calibri"/>
          <w:b/>
          <w:bCs/>
          <w:color w:val="96C121"/>
          <w:sz w:val="28"/>
          <w:szCs w:val="28"/>
          <w:lang w:val="en-GB" w:eastAsia="it-IT"/>
        </w:rPr>
        <w:t>Steering Committee Meeting and First Technical board meeting</w:t>
      </w:r>
    </w:p>
    <w:p w14:paraId="762BEE8E" w14:textId="77777777" w:rsidR="00236087" w:rsidRDefault="00236087" w:rsidP="007273B8">
      <w:pPr>
        <w:keepNext/>
        <w:spacing w:line="288" w:lineRule="auto"/>
        <w:jc w:val="center"/>
        <w:outlineLvl w:val="1"/>
        <w:rPr>
          <w:rFonts w:ascii="Trebuchet MS" w:eastAsia="Times New Roman" w:hAnsi="Trebuchet MS" w:cs="Calibri"/>
          <w:bCs/>
          <w:color w:val="96C121"/>
          <w:sz w:val="28"/>
          <w:szCs w:val="28"/>
          <w:lang w:val="en-GB" w:eastAsia="it-IT"/>
        </w:rPr>
      </w:pPr>
    </w:p>
    <w:p w14:paraId="0E6BC1C3" w14:textId="77777777" w:rsidR="00887F97" w:rsidRPr="00236087" w:rsidRDefault="00AD7138" w:rsidP="007273B8">
      <w:pPr>
        <w:keepNext/>
        <w:spacing w:line="288" w:lineRule="auto"/>
        <w:jc w:val="center"/>
        <w:outlineLvl w:val="1"/>
        <w:rPr>
          <w:rFonts w:ascii="Trebuchet MS" w:eastAsia="Times New Roman" w:hAnsi="Trebuchet MS" w:cs="Calibri"/>
          <w:b/>
          <w:bCs/>
          <w:color w:val="96C121"/>
          <w:sz w:val="28"/>
          <w:szCs w:val="28"/>
          <w:lang w:val="en-GB" w:eastAsia="it-IT"/>
        </w:rPr>
      </w:pPr>
      <w:r w:rsidRPr="00236087">
        <w:rPr>
          <w:rFonts w:ascii="Trebuchet MS" w:eastAsia="Times New Roman" w:hAnsi="Trebuchet MS" w:cs="Calibri"/>
          <w:b/>
          <w:bCs/>
          <w:color w:val="96C121"/>
          <w:sz w:val="28"/>
          <w:szCs w:val="28"/>
          <w:lang w:val="en-GB" w:eastAsia="it-IT"/>
        </w:rPr>
        <w:t>5 M</w:t>
      </w:r>
      <w:r w:rsidR="0054466A" w:rsidRPr="00236087">
        <w:rPr>
          <w:rFonts w:ascii="Trebuchet MS" w:eastAsia="Times New Roman" w:hAnsi="Trebuchet MS" w:cs="Calibri"/>
          <w:b/>
          <w:bCs/>
          <w:color w:val="96C121"/>
          <w:sz w:val="28"/>
          <w:szCs w:val="28"/>
          <w:lang w:val="en-GB" w:eastAsia="it-IT"/>
        </w:rPr>
        <w:t>arch 2020</w:t>
      </w:r>
      <w:r w:rsidR="00887F97" w:rsidRPr="00236087">
        <w:rPr>
          <w:rFonts w:ascii="Trebuchet MS" w:eastAsia="Times New Roman" w:hAnsi="Trebuchet MS" w:cs="Calibri"/>
          <w:b/>
          <w:bCs/>
          <w:color w:val="96C121"/>
          <w:sz w:val="28"/>
          <w:szCs w:val="28"/>
          <w:lang w:val="en-GB" w:eastAsia="it-IT"/>
        </w:rPr>
        <w:t xml:space="preserve"> </w:t>
      </w:r>
    </w:p>
    <w:p w14:paraId="56F51933" w14:textId="77777777" w:rsidR="0054466A" w:rsidRPr="00236087" w:rsidRDefault="00887F97" w:rsidP="007273B8">
      <w:pPr>
        <w:keepNext/>
        <w:spacing w:line="288" w:lineRule="auto"/>
        <w:jc w:val="center"/>
        <w:outlineLvl w:val="1"/>
        <w:rPr>
          <w:rFonts w:ascii="Trebuchet MS" w:eastAsia="Times New Roman" w:hAnsi="Trebuchet MS" w:cs="Calibri"/>
          <w:bCs/>
          <w:color w:val="96C121"/>
          <w:lang w:val="en-GB" w:eastAsia="it-IT"/>
        </w:rPr>
      </w:pPr>
      <w:r w:rsidRPr="00236087">
        <w:rPr>
          <w:rFonts w:ascii="Trebuchet MS" w:eastAsia="Times New Roman" w:hAnsi="Trebuchet MS" w:cs="Calibri"/>
          <w:bCs/>
          <w:color w:val="96C121"/>
          <w:lang w:val="en-GB" w:eastAsia="it-IT"/>
        </w:rPr>
        <w:t>09.00 - 18.00 (Central European Time)</w:t>
      </w:r>
    </w:p>
    <w:p w14:paraId="13D49EAF" w14:textId="77777777" w:rsidR="0054466A" w:rsidRPr="00236087" w:rsidRDefault="00A75478" w:rsidP="007273B8">
      <w:pPr>
        <w:spacing w:line="288" w:lineRule="auto"/>
        <w:jc w:val="center"/>
        <w:rPr>
          <w:rFonts w:ascii="Trebuchet MS" w:eastAsia="Times New Roman" w:hAnsi="Trebuchet MS" w:cs="Calibri"/>
          <w:bCs/>
          <w:color w:val="96C121"/>
          <w:lang w:val="en-GB" w:eastAsia="it-IT"/>
        </w:rPr>
      </w:pPr>
      <w:r w:rsidRPr="00236087">
        <w:rPr>
          <w:rFonts w:ascii="Trebuchet MS" w:eastAsia="Times New Roman" w:hAnsi="Trebuchet MS" w:cs="Calibri"/>
          <w:bCs/>
          <w:color w:val="96C121"/>
          <w:lang w:val="en-GB" w:eastAsia="it-IT"/>
        </w:rPr>
        <w:t xml:space="preserve">Venue: </w:t>
      </w:r>
      <w:r w:rsidR="00A933DD" w:rsidRPr="00236087">
        <w:rPr>
          <w:rFonts w:ascii="Trebuchet MS" w:eastAsia="Times New Roman" w:hAnsi="Trebuchet MS" w:cs="Calibri"/>
          <w:bCs/>
          <w:color w:val="96C121"/>
          <w:lang w:val="en-GB" w:eastAsia="it-IT"/>
        </w:rPr>
        <w:t xml:space="preserve">via web-conference </w:t>
      </w:r>
      <w:r w:rsidR="00B17E01" w:rsidRPr="00236087">
        <w:rPr>
          <w:rFonts w:ascii="Trebuchet MS" w:eastAsia="Times New Roman" w:hAnsi="Trebuchet MS" w:cs="Calibri"/>
          <w:bCs/>
          <w:color w:val="96C121"/>
          <w:lang w:val="en-GB" w:eastAsia="it-IT"/>
        </w:rPr>
        <w:t>Adobe Connect</w:t>
      </w:r>
      <w:r w:rsidR="00236087">
        <w:rPr>
          <w:rFonts w:ascii="Trebuchet MS" w:eastAsia="Times New Roman" w:hAnsi="Trebuchet MS" w:cs="Calibri"/>
          <w:bCs/>
          <w:color w:val="96C121"/>
          <w:lang w:val="en-GB" w:eastAsia="it-IT"/>
        </w:rPr>
        <w:t xml:space="preserve"> - </w:t>
      </w:r>
      <w:hyperlink r:id="rId8" w:history="1">
        <w:r w:rsidR="00B17E01" w:rsidRPr="00236087">
          <w:rPr>
            <w:rFonts w:ascii="Trebuchet MS" w:hAnsi="Trebuchet MS"/>
            <w:color w:val="96C121"/>
            <w:lang w:val="en-GB" w:eastAsia="it-IT"/>
          </w:rPr>
          <w:t>http://meeting.unimc.it/transfer</w:t>
        </w:r>
      </w:hyperlink>
    </w:p>
    <w:p w14:paraId="5ED85B4A" w14:textId="77777777" w:rsidR="00EF294C" w:rsidRDefault="00EF294C" w:rsidP="007273B8">
      <w:pPr>
        <w:spacing w:line="288" w:lineRule="auto"/>
        <w:rPr>
          <w:rFonts w:ascii="Trebuchet MS" w:eastAsia="Times New Roman" w:hAnsi="Trebuchet MS" w:cs="Calibri"/>
          <w:b/>
          <w:bCs/>
          <w:color w:val="333333"/>
          <w:sz w:val="22"/>
          <w:szCs w:val="22"/>
          <w:lang w:val="en-GB" w:eastAsia="it-IT"/>
        </w:rPr>
      </w:pPr>
    </w:p>
    <w:p w14:paraId="2D331D2C" w14:textId="77777777" w:rsidR="00236087" w:rsidRPr="00236087" w:rsidRDefault="00236087" w:rsidP="007273B8">
      <w:pPr>
        <w:spacing w:line="288" w:lineRule="auto"/>
        <w:rPr>
          <w:rFonts w:ascii="Trebuchet MS" w:eastAsia="Times New Roman" w:hAnsi="Trebuchet MS" w:cs="Calibri"/>
          <w:b/>
          <w:bCs/>
          <w:color w:val="333333"/>
          <w:sz w:val="22"/>
          <w:szCs w:val="22"/>
          <w:lang w:val="en-GB" w:eastAsia="it-IT"/>
        </w:rPr>
      </w:pPr>
    </w:p>
    <w:p w14:paraId="1CF2DB0E" w14:textId="77777777" w:rsidR="0054466A" w:rsidRPr="007273B8" w:rsidRDefault="0054466A" w:rsidP="007273B8">
      <w:pPr>
        <w:spacing w:line="288" w:lineRule="auto"/>
        <w:rPr>
          <w:rFonts w:ascii="Trebuchet MS" w:eastAsia="Times New Roman" w:hAnsi="Trebuchet MS" w:cs="Calibri"/>
          <w:b/>
          <w:bCs/>
          <w:color w:val="333333"/>
          <w:sz w:val="22"/>
          <w:szCs w:val="22"/>
          <w:lang w:val="en-GB" w:eastAsia="it-IT"/>
        </w:rPr>
      </w:pPr>
      <w:r w:rsidRPr="007273B8">
        <w:rPr>
          <w:rFonts w:ascii="Trebuchet MS" w:eastAsia="Times New Roman" w:hAnsi="Trebuchet MS" w:cs="Calibri"/>
          <w:b/>
          <w:bCs/>
          <w:color w:val="333333"/>
          <w:sz w:val="22"/>
          <w:szCs w:val="22"/>
          <w:lang w:val="en-GB" w:eastAsia="it-IT"/>
        </w:rPr>
        <w:t>09.00 - 09.15</w:t>
      </w:r>
      <w:r w:rsidR="00CF580A" w:rsidRPr="007273B8">
        <w:rPr>
          <w:rFonts w:ascii="Trebuchet MS" w:eastAsia="Times New Roman" w:hAnsi="Trebuchet MS" w:cs="Calibri"/>
          <w:b/>
          <w:bCs/>
          <w:color w:val="333333"/>
          <w:sz w:val="22"/>
          <w:szCs w:val="22"/>
          <w:lang w:val="en-GB" w:eastAsia="it-IT"/>
        </w:rPr>
        <w:tab/>
      </w:r>
      <w:r w:rsidR="00CF580A" w:rsidRPr="007273B8">
        <w:rPr>
          <w:rFonts w:ascii="Trebuchet MS" w:eastAsia="Times New Roman" w:hAnsi="Trebuchet MS" w:cs="Calibri"/>
          <w:b/>
          <w:bCs/>
          <w:color w:val="333333"/>
          <w:sz w:val="22"/>
          <w:szCs w:val="22"/>
          <w:lang w:val="en-GB" w:eastAsia="it-IT"/>
        </w:rPr>
        <w:tab/>
      </w:r>
      <w:r w:rsidR="00B17E01" w:rsidRPr="007273B8">
        <w:rPr>
          <w:rFonts w:ascii="Trebuchet MS" w:eastAsia="Times New Roman" w:hAnsi="Trebuchet MS" w:cs="Calibri"/>
          <w:b/>
          <w:bCs/>
          <w:color w:val="333333"/>
          <w:sz w:val="22"/>
          <w:szCs w:val="22"/>
          <w:lang w:val="en-GB" w:eastAsia="it-IT"/>
        </w:rPr>
        <w:t>Access of</w:t>
      </w:r>
      <w:r w:rsidRPr="007273B8">
        <w:rPr>
          <w:rFonts w:ascii="Trebuchet MS" w:eastAsia="Times New Roman" w:hAnsi="Trebuchet MS" w:cs="Calibri"/>
          <w:b/>
          <w:bCs/>
          <w:color w:val="333333"/>
          <w:sz w:val="22"/>
          <w:szCs w:val="22"/>
          <w:lang w:val="en-GB" w:eastAsia="it-IT"/>
        </w:rPr>
        <w:t xml:space="preserve"> participants</w:t>
      </w:r>
      <w:r w:rsidR="00B17E01" w:rsidRPr="007273B8">
        <w:rPr>
          <w:rFonts w:ascii="Trebuchet MS" w:eastAsia="Times New Roman" w:hAnsi="Trebuchet MS" w:cs="Calibri"/>
          <w:b/>
          <w:bCs/>
          <w:color w:val="333333"/>
          <w:sz w:val="22"/>
          <w:szCs w:val="22"/>
          <w:lang w:val="en-GB" w:eastAsia="it-IT"/>
        </w:rPr>
        <w:t xml:space="preserve"> to the virtual room </w:t>
      </w:r>
    </w:p>
    <w:p w14:paraId="2BCA7929" w14:textId="77777777" w:rsidR="0054466A" w:rsidRPr="007273B8" w:rsidRDefault="0054466A" w:rsidP="007273B8">
      <w:pPr>
        <w:spacing w:line="288" w:lineRule="auto"/>
        <w:rPr>
          <w:rFonts w:ascii="Trebuchet MS" w:eastAsia="Times New Roman" w:hAnsi="Trebuchet MS" w:cs="Calibri"/>
          <w:b/>
          <w:bCs/>
          <w:color w:val="333333"/>
          <w:sz w:val="22"/>
          <w:szCs w:val="22"/>
          <w:lang w:val="en-GB" w:eastAsia="it-IT"/>
        </w:rPr>
      </w:pPr>
      <w:r w:rsidRPr="007273B8">
        <w:rPr>
          <w:rFonts w:ascii="Trebuchet MS" w:eastAsia="Times New Roman" w:hAnsi="Trebuchet MS" w:cs="Calibri"/>
          <w:b/>
          <w:bCs/>
          <w:color w:val="333333"/>
          <w:sz w:val="22"/>
          <w:szCs w:val="22"/>
          <w:lang w:val="en-GB" w:eastAsia="it-IT"/>
        </w:rPr>
        <w:tab/>
      </w:r>
    </w:p>
    <w:p w14:paraId="1196E1E7" w14:textId="77777777" w:rsidR="0054466A" w:rsidRPr="007273B8" w:rsidRDefault="0054466A" w:rsidP="007273B8">
      <w:pPr>
        <w:spacing w:line="288" w:lineRule="auto"/>
        <w:rPr>
          <w:rFonts w:ascii="Trebuchet MS" w:eastAsia="Times New Roman" w:hAnsi="Trebuchet MS" w:cs="Calibri"/>
          <w:b/>
          <w:bCs/>
          <w:color w:val="333333"/>
          <w:sz w:val="22"/>
          <w:szCs w:val="22"/>
          <w:lang w:val="en-GB" w:eastAsia="it-IT"/>
        </w:rPr>
      </w:pPr>
      <w:r w:rsidRPr="007273B8">
        <w:rPr>
          <w:rFonts w:ascii="Trebuchet MS" w:eastAsia="Times New Roman" w:hAnsi="Trebuchet MS" w:cs="Calibri"/>
          <w:b/>
          <w:bCs/>
          <w:color w:val="333333"/>
          <w:sz w:val="22"/>
          <w:szCs w:val="22"/>
          <w:lang w:val="en-GB" w:eastAsia="it-IT"/>
        </w:rPr>
        <w:t>09.15 - 09.30</w:t>
      </w:r>
      <w:r w:rsidRPr="007273B8">
        <w:rPr>
          <w:rFonts w:ascii="Trebuchet MS" w:eastAsia="Times New Roman" w:hAnsi="Trebuchet MS" w:cs="Calibri"/>
          <w:b/>
          <w:bCs/>
          <w:color w:val="333333"/>
          <w:sz w:val="22"/>
          <w:szCs w:val="22"/>
          <w:lang w:val="en-GB" w:eastAsia="it-IT"/>
        </w:rPr>
        <w:tab/>
      </w:r>
      <w:r w:rsidRPr="007273B8">
        <w:rPr>
          <w:rFonts w:ascii="Trebuchet MS" w:eastAsia="Times New Roman" w:hAnsi="Trebuchet MS" w:cs="Calibri"/>
          <w:b/>
          <w:bCs/>
          <w:color w:val="333333"/>
          <w:sz w:val="22"/>
          <w:szCs w:val="22"/>
          <w:lang w:val="en-GB" w:eastAsia="it-IT"/>
        </w:rPr>
        <w:tab/>
        <w:t>Welcome and introduction to the work</w:t>
      </w:r>
      <w:r w:rsidR="00CF580A" w:rsidRPr="007273B8">
        <w:rPr>
          <w:rFonts w:ascii="Trebuchet MS" w:eastAsia="Times New Roman" w:hAnsi="Trebuchet MS" w:cs="Calibri"/>
          <w:b/>
          <w:bCs/>
          <w:color w:val="333333"/>
          <w:sz w:val="22"/>
          <w:szCs w:val="22"/>
          <w:lang w:val="en-GB" w:eastAsia="it-IT"/>
        </w:rPr>
        <w:t>,</w:t>
      </w:r>
      <w:r w:rsidRPr="007273B8">
        <w:rPr>
          <w:rFonts w:ascii="Trebuchet MS" w:eastAsia="Times New Roman" w:hAnsi="Trebuchet MS" w:cs="Calibri"/>
          <w:b/>
          <w:bCs/>
          <w:color w:val="333333"/>
          <w:sz w:val="22"/>
          <w:szCs w:val="22"/>
          <w:lang w:val="en-GB" w:eastAsia="it-IT"/>
        </w:rPr>
        <w:t xml:space="preserve"> University of </w:t>
      </w:r>
      <w:r w:rsidR="00CF580A" w:rsidRPr="007273B8">
        <w:rPr>
          <w:rFonts w:ascii="Trebuchet MS" w:eastAsia="Times New Roman" w:hAnsi="Trebuchet MS" w:cs="Calibri"/>
          <w:b/>
          <w:bCs/>
          <w:color w:val="333333"/>
          <w:sz w:val="22"/>
          <w:szCs w:val="22"/>
          <w:lang w:val="en-GB" w:eastAsia="it-IT"/>
        </w:rPr>
        <w:t>M</w:t>
      </w:r>
      <w:r w:rsidRPr="007273B8">
        <w:rPr>
          <w:rFonts w:ascii="Trebuchet MS" w:eastAsia="Times New Roman" w:hAnsi="Trebuchet MS" w:cs="Calibri"/>
          <w:b/>
          <w:bCs/>
          <w:color w:val="333333"/>
          <w:sz w:val="22"/>
          <w:szCs w:val="22"/>
          <w:lang w:val="en-GB" w:eastAsia="it-IT"/>
        </w:rPr>
        <w:t>acerata</w:t>
      </w:r>
    </w:p>
    <w:p w14:paraId="646523BF" w14:textId="77777777" w:rsidR="0054466A" w:rsidRPr="007273B8" w:rsidRDefault="0054466A" w:rsidP="007273B8">
      <w:pPr>
        <w:spacing w:line="288" w:lineRule="auto"/>
        <w:rPr>
          <w:rFonts w:ascii="Trebuchet MS" w:eastAsia="Times New Roman" w:hAnsi="Trebuchet MS" w:cs="Calibri"/>
          <w:b/>
          <w:bCs/>
          <w:color w:val="333333"/>
          <w:sz w:val="22"/>
          <w:szCs w:val="22"/>
          <w:lang w:val="en-GB" w:eastAsia="it-IT"/>
        </w:rPr>
      </w:pPr>
    </w:p>
    <w:p w14:paraId="17194582" w14:textId="77777777" w:rsidR="0054466A" w:rsidRPr="007273B8" w:rsidRDefault="0054466A" w:rsidP="007273B8">
      <w:pPr>
        <w:spacing w:line="288" w:lineRule="auto"/>
        <w:ind w:left="2124" w:hanging="2124"/>
        <w:jc w:val="both"/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</w:pPr>
      <w:r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 xml:space="preserve">09.30 - </w:t>
      </w:r>
      <w:r w:rsidR="00D11C6C"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>10</w:t>
      </w:r>
      <w:r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>.</w:t>
      </w:r>
      <w:r w:rsidR="00D11C6C"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>00</w:t>
      </w:r>
      <w:r w:rsidR="004C58D1"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ab/>
      </w:r>
      <w:r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>Overall presentation of the Transfer project</w:t>
      </w:r>
      <w:r w:rsidR="00864494"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 xml:space="preserve"> and Project Coordination</w:t>
      </w:r>
    </w:p>
    <w:p w14:paraId="3F8C4E04" w14:textId="77777777" w:rsidR="0054466A" w:rsidRPr="007273B8" w:rsidRDefault="0054466A" w:rsidP="007273B8">
      <w:pPr>
        <w:spacing w:line="288" w:lineRule="auto"/>
        <w:jc w:val="both"/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</w:pPr>
    </w:p>
    <w:p w14:paraId="0499B55D" w14:textId="77777777" w:rsidR="004C58D1" w:rsidRDefault="0054466A" w:rsidP="007273B8">
      <w:pPr>
        <w:spacing w:line="288" w:lineRule="auto"/>
        <w:ind w:left="2124" w:hanging="2124"/>
        <w:jc w:val="both"/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</w:pPr>
      <w:r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>10.</w:t>
      </w:r>
      <w:r w:rsidR="00A933DD"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>0</w:t>
      </w:r>
      <w:r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>0 - 1</w:t>
      </w:r>
      <w:r w:rsidR="00A933DD"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>0</w:t>
      </w:r>
      <w:r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>.</w:t>
      </w:r>
      <w:r w:rsidR="00A933DD"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>3</w:t>
      </w:r>
      <w:r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>0</w:t>
      </w:r>
      <w:r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ab/>
      </w:r>
      <w:r w:rsidR="004C58D1"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>Presentation</w:t>
      </w:r>
      <w:r w:rsidR="00AB568B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 xml:space="preserve"> by the </w:t>
      </w:r>
      <w:r w:rsidR="00AB568B"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 xml:space="preserve">Joint Secretariat </w:t>
      </w:r>
      <w:r w:rsidR="00AB568B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>of the Adrion Programme</w:t>
      </w:r>
      <w:r w:rsidR="004C58D1"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 xml:space="preserve"> </w:t>
      </w:r>
    </w:p>
    <w:p w14:paraId="17CF7652" w14:textId="77777777" w:rsidR="00744933" w:rsidRDefault="008D4751" w:rsidP="00744933">
      <w:pPr>
        <w:spacing w:line="288" w:lineRule="auto"/>
        <w:ind w:left="2124" w:hanging="2124"/>
        <w:jc w:val="both"/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</w:pPr>
      <w:r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ab/>
      </w:r>
      <w:r w:rsidRPr="008D4751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 xml:space="preserve">- </w:t>
      </w:r>
      <w:r w:rsidR="001D438E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 xml:space="preserve">Lucia </w:t>
      </w:r>
      <w:proofErr w:type="spellStart"/>
      <w:r w:rsidR="00744933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>Calliari</w:t>
      </w:r>
      <w:proofErr w:type="spellEnd"/>
      <w:r w:rsidR="00744933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>, Project Officer</w:t>
      </w:r>
    </w:p>
    <w:p w14:paraId="0CFAF0D9" w14:textId="77777777" w:rsidR="00744933" w:rsidRDefault="00744933" w:rsidP="00744933">
      <w:pPr>
        <w:spacing w:line="288" w:lineRule="auto"/>
        <w:jc w:val="both"/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</w:pP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ab/>
      </w: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ab/>
      </w: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ab/>
        <w:t xml:space="preserve">- Jelena Kolic, IPA Officer </w:t>
      </w:r>
    </w:p>
    <w:p w14:paraId="11F66C22" w14:textId="77777777" w:rsidR="00744933" w:rsidRPr="00744933" w:rsidRDefault="00744933" w:rsidP="00744933">
      <w:pPr>
        <w:spacing w:line="288" w:lineRule="auto"/>
        <w:jc w:val="both"/>
        <w:rPr>
          <w:rFonts w:ascii="Trebuchet MS" w:eastAsia="Times New Roman" w:hAnsi="Trebuchet MS" w:cs="Calibri"/>
          <w:i/>
          <w:color w:val="333333"/>
          <w:sz w:val="22"/>
          <w:szCs w:val="22"/>
          <w:lang w:eastAsia="it-IT"/>
        </w:rPr>
      </w:pP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ab/>
      </w: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ab/>
      </w: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ab/>
      </w:r>
      <w:r w:rsidRPr="00744933">
        <w:rPr>
          <w:rFonts w:ascii="Trebuchet MS" w:eastAsia="Times New Roman" w:hAnsi="Trebuchet MS" w:cs="Calibri"/>
          <w:i/>
          <w:color w:val="333333"/>
          <w:sz w:val="22"/>
          <w:szCs w:val="22"/>
          <w:lang w:eastAsia="it-IT"/>
        </w:rPr>
        <w:t xml:space="preserve">- Marco </w:t>
      </w:r>
      <w:proofErr w:type="spellStart"/>
      <w:r w:rsidRPr="00744933">
        <w:rPr>
          <w:rFonts w:ascii="Trebuchet MS" w:eastAsia="Times New Roman" w:hAnsi="Trebuchet MS" w:cs="Calibri"/>
          <w:i/>
          <w:color w:val="333333"/>
          <w:sz w:val="22"/>
          <w:szCs w:val="22"/>
          <w:lang w:eastAsia="it-IT"/>
        </w:rPr>
        <w:t>Zecchinato</w:t>
      </w:r>
      <w:proofErr w:type="spellEnd"/>
      <w:r w:rsidRPr="00744933">
        <w:rPr>
          <w:rFonts w:ascii="Trebuchet MS" w:eastAsia="Times New Roman" w:hAnsi="Trebuchet MS" w:cs="Calibri"/>
          <w:i/>
          <w:color w:val="333333"/>
          <w:sz w:val="22"/>
          <w:szCs w:val="22"/>
          <w:lang w:eastAsia="it-IT"/>
        </w:rPr>
        <w:t xml:space="preserve">, Finance </w:t>
      </w:r>
      <w:proofErr w:type="spellStart"/>
      <w:r w:rsidRPr="00744933">
        <w:rPr>
          <w:rFonts w:ascii="Trebuchet MS" w:eastAsia="Times New Roman" w:hAnsi="Trebuchet MS" w:cs="Calibri"/>
          <w:i/>
          <w:color w:val="333333"/>
          <w:sz w:val="22"/>
          <w:szCs w:val="22"/>
          <w:lang w:eastAsia="it-IT"/>
        </w:rPr>
        <w:t>Officer</w:t>
      </w:r>
      <w:proofErr w:type="spellEnd"/>
    </w:p>
    <w:p w14:paraId="359F09C7" w14:textId="77777777" w:rsidR="00744933" w:rsidRPr="00744933" w:rsidRDefault="00744933" w:rsidP="00744933">
      <w:pPr>
        <w:spacing w:line="288" w:lineRule="auto"/>
        <w:jc w:val="both"/>
        <w:rPr>
          <w:rFonts w:ascii="Trebuchet MS" w:eastAsia="Times New Roman" w:hAnsi="Trebuchet MS" w:cs="Calibri"/>
          <w:i/>
          <w:color w:val="333333"/>
          <w:sz w:val="22"/>
          <w:szCs w:val="22"/>
          <w:lang w:eastAsia="it-IT"/>
        </w:rPr>
      </w:pPr>
      <w:r w:rsidRPr="00744933">
        <w:rPr>
          <w:rFonts w:ascii="Trebuchet MS" w:eastAsia="Times New Roman" w:hAnsi="Trebuchet MS" w:cs="Calibri"/>
          <w:i/>
          <w:color w:val="333333"/>
          <w:sz w:val="22"/>
          <w:szCs w:val="22"/>
          <w:lang w:eastAsia="it-IT"/>
        </w:rPr>
        <w:tab/>
      </w:r>
      <w:r w:rsidRPr="00744933">
        <w:rPr>
          <w:rFonts w:ascii="Trebuchet MS" w:eastAsia="Times New Roman" w:hAnsi="Trebuchet MS" w:cs="Calibri"/>
          <w:i/>
          <w:color w:val="333333"/>
          <w:sz w:val="22"/>
          <w:szCs w:val="22"/>
          <w:lang w:eastAsia="it-IT"/>
        </w:rPr>
        <w:tab/>
      </w:r>
      <w:r w:rsidRPr="00744933">
        <w:rPr>
          <w:rFonts w:ascii="Trebuchet MS" w:eastAsia="Times New Roman" w:hAnsi="Trebuchet MS" w:cs="Calibri"/>
          <w:i/>
          <w:color w:val="333333"/>
          <w:sz w:val="22"/>
          <w:szCs w:val="22"/>
          <w:lang w:eastAsia="it-IT"/>
        </w:rPr>
        <w:tab/>
        <w:t xml:space="preserve">- Giulia Frattini, </w:t>
      </w:r>
      <w:proofErr w:type="spellStart"/>
      <w:r w:rsidRPr="00744933">
        <w:rPr>
          <w:rFonts w:ascii="Trebuchet MS" w:eastAsia="Times New Roman" w:hAnsi="Trebuchet MS" w:cs="Calibri"/>
          <w:i/>
          <w:color w:val="333333"/>
          <w:sz w:val="22"/>
          <w:szCs w:val="22"/>
          <w:lang w:eastAsia="it-IT"/>
        </w:rPr>
        <w:t>Communication</w:t>
      </w:r>
      <w:proofErr w:type="spellEnd"/>
      <w:r w:rsidRPr="00744933">
        <w:rPr>
          <w:rFonts w:ascii="Trebuchet MS" w:eastAsia="Times New Roman" w:hAnsi="Trebuchet MS" w:cs="Calibri"/>
          <w:i/>
          <w:color w:val="333333"/>
          <w:sz w:val="22"/>
          <w:szCs w:val="22"/>
          <w:lang w:eastAsia="it-IT"/>
        </w:rPr>
        <w:t xml:space="preserve"> </w:t>
      </w:r>
      <w:proofErr w:type="spellStart"/>
      <w:r w:rsidRPr="00744933">
        <w:rPr>
          <w:rFonts w:ascii="Trebuchet MS" w:eastAsia="Times New Roman" w:hAnsi="Trebuchet MS" w:cs="Calibri"/>
          <w:i/>
          <w:color w:val="333333"/>
          <w:sz w:val="22"/>
          <w:szCs w:val="22"/>
          <w:lang w:eastAsia="it-IT"/>
        </w:rPr>
        <w:t>Officer</w:t>
      </w:r>
      <w:proofErr w:type="spellEnd"/>
    </w:p>
    <w:p w14:paraId="3146DE54" w14:textId="77777777" w:rsidR="0054466A" w:rsidRPr="00744933" w:rsidRDefault="0054466A" w:rsidP="007273B8">
      <w:pPr>
        <w:spacing w:line="288" w:lineRule="auto"/>
        <w:jc w:val="both"/>
        <w:rPr>
          <w:rFonts w:ascii="Trebuchet MS" w:eastAsia="Times New Roman" w:hAnsi="Trebuchet MS" w:cs="Calibri"/>
          <w:b/>
          <w:color w:val="333333"/>
          <w:sz w:val="22"/>
          <w:szCs w:val="22"/>
          <w:lang w:eastAsia="it-IT"/>
        </w:rPr>
      </w:pPr>
    </w:p>
    <w:p w14:paraId="06CBF77D" w14:textId="77777777" w:rsidR="0054466A" w:rsidRPr="007273B8" w:rsidRDefault="0054466A" w:rsidP="007273B8">
      <w:pPr>
        <w:spacing w:line="288" w:lineRule="auto"/>
        <w:jc w:val="both"/>
        <w:rPr>
          <w:rFonts w:ascii="Trebuchet MS" w:eastAsia="Times New Roman" w:hAnsi="Trebuchet MS" w:cs="Calibri"/>
          <w:b/>
          <w:i/>
          <w:color w:val="333333"/>
          <w:sz w:val="22"/>
          <w:szCs w:val="22"/>
          <w:lang w:val="en-GB" w:eastAsia="it-IT"/>
        </w:rPr>
      </w:pPr>
      <w:r w:rsidRPr="00744933">
        <w:rPr>
          <w:rFonts w:ascii="Trebuchet MS" w:eastAsia="Times New Roman" w:hAnsi="Trebuchet MS" w:cs="Calibri"/>
          <w:b/>
          <w:color w:val="333333"/>
          <w:sz w:val="22"/>
          <w:szCs w:val="22"/>
          <w:lang w:eastAsia="it-IT"/>
        </w:rPr>
        <w:tab/>
      </w:r>
      <w:r w:rsidRPr="00744933">
        <w:rPr>
          <w:rFonts w:ascii="Trebuchet MS" w:eastAsia="Times New Roman" w:hAnsi="Trebuchet MS" w:cs="Calibri"/>
          <w:b/>
          <w:color w:val="333333"/>
          <w:sz w:val="22"/>
          <w:szCs w:val="22"/>
          <w:lang w:eastAsia="it-IT"/>
        </w:rPr>
        <w:tab/>
      </w:r>
      <w:r w:rsidRPr="00744933">
        <w:rPr>
          <w:rFonts w:ascii="Trebuchet MS" w:eastAsia="Times New Roman" w:hAnsi="Trebuchet MS" w:cs="Calibri"/>
          <w:b/>
          <w:color w:val="333333"/>
          <w:sz w:val="22"/>
          <w:szCs w:val="22"/>
          <w:lang w:eastAsia="it-IT"/>
        </w:rPr>
        <w:tab/>
      </w:r>
      <w:r w:rsidR="00CD2EC4" w:rsidRPr="007273B8">
        <w:rPr>
          <w:rFonts w:ascii="Trebuchet MS" w:eastAsia="Times New Roman" w:hAnsi="Trebuchet MS" w:cs="Calibri"/>
          <w:b/>
          <w:i/>
          <w:color w:val="333333"/>
          <w:sz w:val="22"/>
          <w:szCs w:val="22"/>
          <w:lang w:val="en-GB" w:eastAsia="it-IT"/>
        </w:rPr>
        <w:t>B</w:t>
      </w:r>
      <w:r w:rsidRPr="007273B8">
        <w:rPr>
          <w:rFonts w:ascii="Trebuchet MS" w:eastAsia="Times New Roman" w:hAnsi="Trebuchet MS" w:cs="Calibri"/>
          <w:b/>
          <w:i/>
          <w:color w:val="333333"/>
          <w:sz w:val="22"/>
          <w:szCs w:val="22"/>
          <w:lang w:val="en-GB" w:eastAsia="it-IT"/>
        </w:rPr>
        <w:t>reak</w:t>
      </w:r>
    </w:p>
    <w:p w14:paraId="59E22803" w14:textId="77777777" w:rsidR="0054466A" w:rsidRPr="007273B8" w:rsidRDefault="0054466A" w:rsidP="007273B8">
      <w:pPr>
        <w:spacing w:line="288" w:lineRule="auto"/>
        <w:jc w:val="both"/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</w:pPr>
    </w:p>
    <w:p w14:paraId="5425DE5E" w14:textId="77777777" w:rsidR="0054466A" w:rsidRDefault="0054466A" w:rsidP="007273B8">
      <w:pPr>
        <w:spacing w:line="288" w:lineRule="auto"/>
        <w:jc w:val="both"/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</w:pPr>
      <w:r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>1</w:t>
      </w:r>
      <w:r w:rsidR="00B17E01"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>0</w:t>
      </w:r>
      <w:r w:rsidR="00D11C6C"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>.</w:t>
      </w:r>
      <w:r w:rsidR="00A933DD"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>45</w:t>
      </w:r>
      <w:r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 xml:space="preserve"> - 1</w:t>
      </w:r>
      <w:r w:rsidR="00B17E01"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>1</w:t>
      </w:r>
      <w:r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>.</w:t>
      </w:r>
      <w:r w:rsidR="00B17E01"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>45</w:t>
      </w:r>
      <w:r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ab/>
      </w:r>
      <w:r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ab/>
        <w:t>Partner Presentation</w:t>
      </w:r>
    </w:p>
    <w:p w14:paraId="4BD0AFD6" w14:textId="77777777" w:rsidR="00925742" w:rsidRDefault="00925742" w:rsidP="00925742">
      <w:pPr>
        <w:spacing w:line="288" w:lineRule="auto"/>
        <w:jc w:val="both"/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</w:pPr>
      <w:r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ab/>
      </w:r>
      <w:r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ab/>
      </w:r>
      <w:r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ab/>
      </w: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 xml:space="preserve">- </w:t>
      </w:r>
      <w:r w:rsidRPr="00925742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>University of Macerata</w:t>
      </w: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 xml:space="preserve"> (IT-</w:t>
      </w:r>
      <w:r w:rsidRPr="00925742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>UNIMC</w:t>
      </w: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>)</w:t>
      </w:r>
    </w:p>
    <w:p w14:paraId="1FF68FF8" w14:textId="77777777" w:rsidR="00925742" w:rsidRDefault="00925742" w:rsidP="00925742">
      <w:pPr>
        <w:spacing w:line="288" w:lineRule="auto"/>
        <w:jc w:val="both"/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</w:pP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ab/>
      </w: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ab/>
      </w: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ab/>
        <w:t xml:space="preserve">- </w:t>
      </w:r>
      <w:proofErr w:type="spellStart"/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>P</w:t>
      </w:r>
      <w:r w:rsidRPr="00925742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>laymarche</w:t>
      </w:r>
      <w:proofErr w:type="spellEnd"/>
      <w:r w:rsidRPr="00925742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 xml:space="preserve"> </w:t>
      </w:r>
      <w:proofErr w:type="spellStart"/>
      <w:r w:rsidRPr="00925742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>Srl</w:t>
      </w:r>
      <w:proofErr w:type="spellEnd"/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 xml:space="preserve"> (IT-</w:t>
      </w:r>
      <w:r w:rsidRPr="00925742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>PLAY</w:t>
      </w: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>)</w:t>
      </w:r>
    </w:p>
    <w:p w14:paraId="50FDCDCC" w14:textId="77777777" w:rsidR="00925742" w:rsidRDefault="00925742" w:rsidP="00925742">
      <w:pPr>
        <w:spacing w:line="288" w:lineRule="auto"/>
        <w:jc w:val="both"/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</w:pP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ab/>
      </w: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ab/>
      </w: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ab/>
        <w:t xml:space="preserve">- </w:t>
      </w:r>
      <w:r w:rsidRPr="00925742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>Institute of Archaeology</w:t>
      </w: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 xml:space="preserve"> (AL-</w:t>
      </w:r>
      <w:r w:rsidRPr="00925742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>IAT</w:t>
      </w: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>)</w:t>
      </w:r>
    </w:p>
    <w:p w14:paraId="33CCE77F" w14:textId="77777777" w:rsidR="00925742" w:rsidRDefault="00925742" w:rsidP="00925742">
      <w:pPr>
        <w:spacing w:line="288" w:lineRule="auto"/>
        <w:jc w:val="both"/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</w:pP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ab/>
      </w: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ab/>
      </w: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ab/>
        <w:t xml:space="preserve">- </w:t>
      </w:r>
      <w:proofErr w:type="spellStart"/>
      <w:r w:rsidRPr="00925742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>Horizont</w:t>
      </w:r>
      <w:proofErr w:type="spellEnd"/>
      <w:r w:rsidRPr="00925742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>-Albania</w:t>
      </w: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 xml:space="preserve"> (AL-</w:t>
      </w:r>
      <w:r w:rsidRPr="00925742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>HOR</w:t>
      </w: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>)</w:t>
      </w:r>
    </w:p>
    <w:p w14:paraId="56D9CB8D" w14:textId="77777777" w:rsidR="00925742" w:rsidRDefault="00925742" w:rsidP="00925742">
      <w:pPr>
        <w:spacing w:line="288" w:lineRule="auto"/>
        <w:jc w:val="both"/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</w:pP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ab/>
      </w: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ab/>
      </w: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ab/>
        <w:t xml:space="preserve">- City of </w:t>
      </w:r>
      <w:proofErr w:type="spellStart"/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>Ptuj</w:t>
      </w:r>
      <w:proofErr w:type="spellEnd"/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 xml:space="preserve"> (SI-PTUJ)</w:t>
      </w:r>
    </w:p>
    <w:p w14:paraId="7C62C6F2" w14:textId="77777777" w:rsidR="00925742" w:rsidRDefault="00925742" w:rsidP="00925742">
      <w:pPr>
        <w:spacing w:line="288" w:lineRule="auto"/>
        <w:jc w:val="both"/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</w:pP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ab/>
      </w: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ab/>
      </w: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ab/>
        <w:t xml:space="preserve">- </w:t>
      </w:r>
      <w:r w:rsidRPr="00925742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>Postgraduate School ZRC SAZU</w:t>
      </w: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 xml:space="preserve"> (SI-</w:t>
      </w:r>
      <w:r w:rsidR="00D41A56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>PS ZRC</w:t>
      </w: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>)</w:t>
      </w:r>
    </w:p>
    <w:p w14:paraId="7477333D" w14:textId="77777777" w:rsidR="00925742" w:rsidRDefault="00925742" w:rsidP="00925742">
      <w:pPr>
        <w:spacing w:line="288" w:lineRule="auto"/>
        <w:jc w:val="both"/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</w:pP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ab/>
      </w: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ab/>
      </w: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ab/>
        <w:t xml:space="preserve">- </w:t>
      </w:r>
      <w:r w:rsidRPr="00925742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>Institute for Philosophy and Social Theory</w:t>
      </w: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 xml:space="preserve"> (RS-</w:t>
      </w:r>
      <w:r w:rsidRPr="00925742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>IFDT</w:t>
      </w: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>)</w:t>
      </w:r>
    </w:p>
    <w:p w14:paraId="1BF598C8" w14:textId="77777777" w:rsidR="00925742" w:rsidRDefault="00925742" w:rsidP="00925742">
      <w:pPr>
        <w:spacing w:line="288" w:lineRule="auto"/>
        <w:jc w:val="both"/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</w:pP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ab/>
      </w: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ab/>
      </w: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ab/>
        <w:t xml:space="preserve">- </w:t>
      </w:r>
      <w:r w:rsidRPr="00925742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 xml:space="preserve">European Youth </w:t>
      </w:r>
      <w:proofErr w:type="spellStart"/>
      <w:r w:rsidRPr="00925742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>Center</w:t>
      </w:r>
      <w:proofErr w:type="spellEnd"/>
      <w:r w:rsidRPr="00925742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 xml:space="preserve"> </w:t>
      </w: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>(</w:t>
      </w:r>
      <w:r w:rsidR="008D4751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>RS-</w:t>
      </w:r>
      <w:r w:rsidRPr="00925742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>EOC</w:t>
      </w:r>
      <w:r w:rsidR="008D4751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>)</w:t>
      </w:r>
    </w:p>
    <w:p w14:paraId="37F3009B" w14:textId="77777777" w:rsidR="00925742" w:rsidRDefault="00925742" w:rsidP="00925742">
      <w:pPr>
        <w:spacing w:line="288" w:lineRule="auto"/>
        <w:jc w:val="both"/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</w:pP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ab/>
      </w: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ab/>
      </w: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ab/>
        <w:t xml:space="preserve">- </w:t>
      </w:r>
      <w:r w:rsidR="008D4751" w:rsidRPr="00925742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>Ephorate of Antiquities of Ioannina</w:t>
      </w:r>
      <w:r w:rsidR="008D4751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 xml:space="preserve"> (GR-</w:t>
      </w:r>
      <w:r w:rsidR="008D4751" w:rsidRPr="00925742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>EFAI</w:t>
      </w:r>
      <w:r w:rsidR="008D4751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>)</w:t>
      </w:r>
    </w:p>
    <w:p w14:paraId="006B0CE2" w14:textId="77777777" w:rsidR="00925742" w:rsidRDefault="00925742" w:rsidP="00925742">
      <w:pPr>
        <w:spacing w:line="288" w:lineRule="auto"/>
        <w:jc w:val="both"/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</w:pP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ab/>
      </w: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ab/>
      </w: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ab/>
        <w:t xml:space="preserve">- </w:t>
      </w:r>
      <w:r w:rsidR="008D4751" w:rsidRPr="00925742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 xml:space="preserve">Municipality of </w:t>
      </w:r>
      <w:proofErr w:type="spellStart"/>
      <w:r w:rsidR="008D4751" w:rsidRPr="00925742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>Omišalj</w:t>
      </w:r>
      <w:proofErr w:type="spellEnd"/>
      <w:r w:rsidR="008D4751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 xml:space="preserve"> (HR-</w:t>
      </w:r>
      <w:r w:rsidR="008D4751" w:rsidRPr="00925742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>OMI</w:t>
      </w:r>
      <w:r w:rsidR="008D4751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>)</w:t>
      </w:r>
    </w:p>
    <w:p w14:paraId="25D9F406" w14:textId="77777777" w:rsidR="008D4751" w:rsidRDefault="008D4751" w:rsidP="008D4751">
      <w:pPr>
        <w:spacing w:line="288" w:lineRule="auto"/>
        <w:jc w:val="both"/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</w:pP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ab/>
      </w: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ab/>
      </w: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ab/>
        <w:t xml:space="preserve">- </w:t>
      </w:r>
      <w:r w:rsidRPr="00925742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>Computer Technology Institute and Press "Diophantus"</w:t>
      </w:r>
      <w:r w:rsidRPr="00925742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ab/>
      </w: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 xml:space="preserve"> (GR-</w:t>
      </w:r>
      <w:r w:rsidRPr="00925742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>CTI</w:t>
      </w: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>)</w:t>
      </w:r>
    </w:p>
    <w:p w14:paraId="35734D51" w14:textId="77777777" w:rsidR="0054466A" w:rsidRPr="008D4751" w:rsidRDefault="008D4751" w:rsidP="007273B8">
      <w:pPr>
        <w:spacing w:line="288" w:lineRule="auto"/>
        <w:jc w:val="both"/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</w:pP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ab/>
      </w: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ab/>
      </w: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ab/>
        <w:t xml:space="preserve">- Public institution </w:t>
      </w:r>
      <w:proofErr w:type="gramStart"/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>develop</w:t>
      </w:r>
      <w:proofErr w:type="gramEnd"/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 xml:space="preserve">. Agency of </w:t>
      </w:r>
      <w:proofErr w:type="spellStart"/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>Sibenik</w:t>
      </w:r>
      <w:proofErr w:type="spellEnd"/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>-Knin County (HR-</w:t>
      </w:r>
      <w:r w:rsidRPr="00925742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>DA SKC</w:t>
      </w:r>
      <w:r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>)</w:t>
      </w:r>
    </w:p>
    <w:p w14:paraId="2369F82D" w14:textId="77777777" w:rsidR="00CD2EC4" w:rsidRPr="007273B8" w:rsidRDefault="00B17E01" w:rsidP="007273B8">
      <w:pPr>
        <w:spacing w:line="288" w:lineRule="auto"/>
        <w:jc w:val="both"/>
        <w:rPr>
          <w:rFonts w:ascii="Trebuchet MS" w:eastAsia="Times New Roman" w:hAnsi="Trebuchet MS" w:cs="Calibri"/>
          <w:b/>
          <w:i/>
          <w:color w:val="333333"/>
          <w:sz w:val="22"/>
          <w:szCs w:val="22"/>
          <w:lang w:val="en-GB" w:eastAsia="it-IT"/>
        </w:rPr>
      </w:pPr>
      <w:r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lastRenderedPageBreak/>
        <w:t>11</w:t>
      </w:r>
      <w:r w:rsidR="00CD2EC4"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>.</w:t>
      </w:r>
      <w:r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>45</w:t>
      </w:r>
      <w:r w:rsidR="0054466A"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 xml:space="preserve"> - 1</w:t>
      </w:r>
      <w:r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>3.0</w:t>
      </w:r>
      <w:r w:rsidR="0054466A"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>0</w:t>
      </w:r>
      <w:r w:rsidR="0054466A"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ab/>
      </w:r>
      <w:r w:rsidR="0054466A"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ab/>
      </w:r>
      <w:r w:rsidR="00CD2EC4" w:rsidRPr="007273B8">
        <w:rPr>
          <w:rFonts w:ascii="Trebuchet MS" w:eastAsia="Times New Roman" w:hAnsi="Trebuchet MS" w:cs="Calibri"/>
          <w:b/>
          <w:i/>
          <w:color w:val="333333"/>
          <w:sz w:val="22"/>
          <w:szCs w:val="22"/>
          <w:lang w:val="en-GB" w:eastAsia="it-IT"/>
        </w:rPr>
        <w:t>Detailed presentation on project activities</w:t>
      </w:r>
    </w:p>
    <w:p w14:paraId="3362AD1E" w14:textId="77777777" w:rsidR="0054466A" w:rsidRPr="007273B8" w:rsidRDefault="00CD2EC4" w:rsidP="007273B8">
      <w:pPr>
        <w:spacing w:line="288" w:lineRule="auto"/>
        <w:jc w:val="both"/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</w:pPr>
      <w:r w:rsidRPr="007273B8">
        <w:rPr>
          <w:rFonts w:ascii="Trebuchet MS" w:eastAsia="Times New Roman" w:hAnsi="Trebuchet MS" w:cs="Calibri"/>
          <w:b/>
          <w:i/>
          <w:color w:val="333333"/>
          <w:sz w:val="22"/>
          <w:szCs w:val="22"/>
          <w:lang w:val="en-GB" w:eastAsia="it-IT"/>
        </w:rPr>
        <w:tab/>
      </w:r>
      <w:r w:rsidRPr="007273B8">
        <w:rPr>
          <w:rFonts w:ascii="Trebuchet MS" w:eastAsia="Times New Roman" w:hAnsi="Trebuchet MS" w:cs="Calibri"/>
          <w:b/>
          <w:i/>
          <w:color w:val="333333"/>
          <w:sz w:val="22"/>
          <w:szCs w:val="22"/>
          <w:lang w:val="en-GB" w:eastAsia="it-IT"/>
        </w:rPr>
        <w:tab/>
      </w:r>
      <w:r w:rsidRPr="007273B8">
        <w:rPr>
          <w:rFonts w:ascii="Trebuchet MS" w:eastAsia="Times New Roman" w:hAnsi="Trebuchet MS" w:cs="Calibri"/>
          <w:b/>
          <w:i/>
          <w:color w:val="333333"/>
          <w:sz w:val="22"/>
          <w:szCs w:val="22"/>
          <w:lang w:val="en-GB" w:eastAsia="it-IT"/>
        </w:rPr>
        <w:tab/>
        <w:t>- WP1, WP2, WP3, WP4, WP5</w:t>
      </w:r>
    </w:p>
    <w:p w14:paraId="6B981869" w14:textId="77777777" w:rsidR="00B17E01" w:rsidRPr="007273B8" w:rsidRDefault="00B17E01" w:rsidP="007273B8">
      <w:pPr>
        <w:spacing w:line="288" w:lineRule="auto"/>
        <w:ind w:left="1416" w:firstLine="708"/>
        <w:jc w:val="both"/>
        <w:rPr>
          <w:rFonts w:ascii="Trebuchet MS" w:eastAsia="Times New Roman" w:hAnsi="Trebuchet MS" w:cs="Calibri"/>
          <w:b/>
          <w:i/>
          <w:color w:val="333333"/>
          <w:sz w:val="22"/>
          <w:szCs w:val="22"/>
          <w:lang w:val="en-GB" w:eastAsia="it-IT"/>
        </w:rPr>
      </w:pPr>
    </w:p>
    <w:p w14:paraId="44ED5D0B" w14:textId="77777777" w:rsidR="00B17E01" w:rsidRPr="007273B8" w:rsidRDefault="00B17E01" w:rsidP="007273B8">
      <w:pPr>
        <w:spacing w:line="288" w:lineRule="auto"/>
        <w:ind w:left="1416" w:firstLine="708"/>
        <w:jc w:val="both"/>
        <w:rPr>
          <w:rFonts w:ascii="Trebuchet MS" w:eastAsia="Times New Roman" w:hAnsi="Trebuchet MS" w:cs="Calibri"/>
          <w:b/>
          <w:i/>
          <w:color w:val="333333"/>
          <w:sz w:val="22"/>
          <w:szCs w:val="22"/>
          <w:lang w:val="en-GB" w:eastAsia="it-IT"/>
        </w:rPr>
      </w:pPr>
      <w:r w:rsidRPr="007273B8">
        <w:rPr>
          <w:rFonts w:ascii="Trebuchet MS" w:eastAsia="Times New Roman" w:hAnsi="Trebuchet MS" w:cs="Calibri"/>
          <w:b/>
          <w:i/>
          <w:color w:val="333333"/>
          <w:sz w:val="22"/>
          <w:szCs w:val="22"/>
          <w:lang w:val="en-GB" w:eastAsia="it-IT"/>
        </w:rPr>
        <w:t>Lunch Break</w:t>
      </w:r>
    </w:p>
    <w:p w14:paraId="61175439" w14:textId="77777777" w:rsidR="0054466A" w:rsidRPr="007273B8" w:rsidRDefault="0054466A" w:rsidP="007273B8">
      <w:pPr>
        <w:spacing w:line="288" w:lineRule="auto"/>
        <w:jc w:val="both"/>
        <w:rPr>
          <w:rFonts w:ascii="Trebuchet MS" w:eastAsia="Times New Roman" w:hAnsi="Trebuchet MS" w:cs="Calibri"/>
          <w:b/>
          <w:i/>
          <w:color w:val="333333"/>
          <w:sz w:val="22"/>
          <w:szCs w:val="22"/>
          <w:lang w:val="en-GB" w:eastAsia="it-IT"/>
        </w:rPr>
      </w:pPr>
    </w:p>
    <w:p w14:paraId="5706F7C1" w14:textId="77777777" w:rsidR="0054466A" w:rsidRPr="007273B8" w:rsidRDefault="0054466A" w:rsidP="007273B8">
      <w:pPr>
        <w:spacing w:line="288" w:lineRule="auto"/>
        <w:jc w:val="both"/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</w:pPr>
      <w:r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>1</w:t>
      </w:r>
      <w:r w:rsidR="00B17E01"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>4</w:t>
      </w:r>
      <w:r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>.</w:t>
      </w:r>
      <w:r w:rsidR="00B17E01"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>00</w:t>
      </w:r>
      <w:r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 xml:space="preserve"> - 1</w:t>
      </w:r>
      <w:r w:rsidR="00B17E01"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>5.0</w:t>
      </w:r>
      <w:r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>0</w:t>
      </w:r>
      <w:r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ab/>
      </w:r>
      <w:r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ab/>
        <w:t xml:space="preserve">Project financial management and communication </w:t>
      </w:r>
    </w:p>
    <w:p w14:paraId="415B9A47" w14:textId="77777777" w:rsidR="0054466A" w:rsidRPr="007273B8" w:rsidRDefault="0054466A" w:rsidP="007273B8">
      <w:pPr>
        <w:spacing w:line="288" w:lineRule="auto"/>
        <w:jc w:val="both"/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</w:pPr>
      <w:r w:rsidRPr="007273B8">
        <w:rPr>
          <w:rFonts w:ascii="Trebuchet MS" w:eastAsia="Times New Roman" w:hAnsi="Trebuchet MS" w:cs="Calibri"/>
          <w:b/>
          <w:i/>
          <w:color w:val="333333"/>
          <w:sz w:val="22"/>
          <w:szCs w:val="22"/>
          <w:lang w:val="en-GB" w:eastAsia="it-IT"/>
        </w:rPr>
        <w:tab/>
      </w:r>
      <w:r w:rsidRPr="007273B8">
        <w:rPr>
          <w:rFonts w:ascii="Trebuchet MS" w:eastAsia="Times New Roman" w:hAnsi="Trebuchet MS" w:cs="Calibri"/>
          <w:b/>
          <w:i/>
          <w:color w:val="333333"/>
          <w:sz w:val="22"/>
          <w:szCs w:val="22"/>
          <w:lang w:val="en-GB" w:eastAsia="it-IT"/>
        </w:rPr>
        <w:tab/>
      </w:r>
      <w:r w:rsidRPr="007273B8">
        <w:rPr>
          <w:rFonts w:ascii="Trebuchet MS" w:eastAsia="Times New Roman" w:hAnsi="Trebuchet MS" w:cs="Calibri"/>
          <w:b/>
          <w:i/>
          <w:color w:val="333333"/>
          <w:sz w:val="22"/>
          <w:szCs w:val="22"/>
          <w:lang w:val="en-GB" w:eastAsia="it-IT"/>
        </w:rPr>
        <w:tab/>
        <w:t xml:space="preserve">- </w:t>
      </w:r>
      <w:proofErr w:type="gramStart"/>
      <w:r w:rsidRPr="007273B8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 xml:space="preserve">Project </w:t>
      </w:r>
      <w:r w:rsidR="00864494" w:rsidRPr="007273B8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 xml:space="preserve"> Financial</w:t>
      </w:r>
      <w:proofErr w:type="gramEnd"/>
      <w:r w:rsidR="00864494" w:rsidRPr="007273B8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 xml:space="preserve"> </w:t>
      </w:r>
      <w:r w:rsidRPr="007273B8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>Management, Budget, Reporting</w:t>
      </w:r>
    </w:p>
    <w:p w14:paraId="723A7699" w14:textId="77777777" w:rsidR="0054466A" w:rsidRPr="007273B8" w:rsidRDefault="0054466A" w:rsidP="007273B8">
      <w:pPr>
        <w:spacing w:line="288" w:lineRule="auto"/>
        <w:jc w:val="both"/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</w:pPr>
      <w:r w:rsidRPr="007273B8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ab/>
      </w:r>
      <w:r w:rsidRPr="007273B8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ab/>
      </w:r>
      <w:r w:rsidRPr="007273B8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ab/>
        <w:t xml:space="preserve">- Visibility Guidelines and </w:t>
      </w:r>
      <w:r w:rsidR="00864494" w:rsidRPr="007273B8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 xml:space="preserve">communication </w:t>
      </w:r>
      <w:r w:rsidRPr="007273B8">
        <w:rPr>
          <w:rFonts w:ascii="Trebuchet MS" w:eastAsia="Times New Roman" w:hAnsi="Trebuchet MS" w:cs="Calibri"/>
          <w:i/>
          <w:color w:val="333333"/>
          <w:sz w:val="22"/>
          <w:szCs w:val="22"/>
          <w:lang w:val="en-GB" w:eastAsia="it-IT"/>
        </w:rPr>
        <w:t>requirements</w:t>
      </w:r>
    </w:p>
    <w:p w14:paraId="47E4BF7F" w14:textId="77777777" w:rsidR="0054466A" w:rsidRPr="007273B8" w:rsidRDefault="0054466A" w:rsidP="007273B8">
      <w:pPr>
        <w:spacing w:line="288" w:lineRule="auto"/>
        <w:jc w:val="both"/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</w:pPr>
      <w:r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ab/>
      </w:r>
      <w:r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ab/>
      </w:r>
      <w:r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ab/>
      </w:r>
      <w:r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ab/>
      </w:r>
      <w:r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ab/>
      </w:r>
      <w:r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ab/>
      </w:r>
    </w:p>
    <w:p w14:paraId="2D9344FA" w14:textId="77777777" w:rsidR="0054466A" w:rsidRPr="007273B8" w:rsidRDefault="00B17E01" w:rsidP="007273B8">
      <w:pPr>
        <w:spacing w:line="288" w:lineRule="auto"/>
        <w:jc w:val="both"/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</w:pPr>
      <w:r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>15.00</w:t>
      </w:r>
      <w:r w:rsidR="00512CB5"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 xml:space="preserve"> </w:t>
      </w:r>
      <w:r w:rsidR="0054466A"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>-</w:t>
      </w:r>
      <w:r w:rsidR="00512CB5"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 xml:space="preserve"> </w:t>
      </w:r>
      <w:r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>16</w:t>
      </w:r>
      <w:r w:rsidR="002F2D11"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>.30</w:t>
      </w:r>
      <w:r w:rsidR="00512CB5"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ab/>
      </w:r>
      <w:r w:rsidR="00512CB5"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ab/>
      </w:r>
      <w:r w:rsidR="0054466A"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>Planning &amp; organisation of upcoming activities</w:t>
      </w:r>
    </w:p>
    <w:p w14:paraId="05C9FC7F" w14:textId="77777777" w:rsidR="0054466A" w:rsidRPr="007273B8" w:rsidRDefault="0054466A" w:rsidP="007273B8">
      <w:pPr>
        <w:spacing w:line="288" w:lineRule="auto"/>
        <w:jc w:val="both"/>
        <w:rPr>
          <w:rFonts w:ascii="Trebuchet MS" w:eastAsia="Times New Roman" w:hAnsi="Trebuchet MS" w:cs="Calibri"/>
          <w:color w:val="333333"/>
          <w:sz w:val="22"/>
          <w:szCs w:val="22"/>
          <w:lang w:val="en-GB" w:eastAsia="it-IT"/>
        </w:rPr>
      </w:pPr>
      <w:r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ab/>
      </w:r>
      <w:r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ab/>
      </w:r>
      <w:r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ab/>
      </w:r>
    </w:p>
    <w:p w14:paraId="30E8472A" w14:textId="77777777" w:rsidR="0054466A" w:rsidRPr="007273B8" w:rsidRDefault="0054466A" w:rsidP="007273B8">
      <w:pPr>
        <w:spacing w:line="288" w:lineRule="auto"/>
        <w:jc w:val="both"/>
        <w:rPr>
          <w:rFonts w:ascii="Trebuchet MS" w:eastAsia="Times New Roman" w:hAnsi="Trebuchet MS" w:cs="Calibri"/>
          <w:b/>
          <w:i/>
          <w:color w:val="333333"/>
          <w:sz w:val="22"/>
          <w:szCs w:val="22"/>
          <w:lang w:val="en-GB" w:eastAsia="it-IT"/>
        </w:rPr>
      </w:pPr>
      <w:r w:rsidRPr="007273B8">
        <w:rPr>
          <w:rFonts w:ascii="Trebuchet MS" w:eastAsia="Times New Roman" w:hAnsi="Trebuchet MS" w:cs="Calibri"/>
          <w:color w:val="333333"/>
          <w:sz w:val="22"/>
          <w:szCs w:val="22"/>
          <w:lang w:val="en-GB" w:eastAsia="it-IT"/>
        </w:rPr>
        <w:tab/>
      </w:r>
      <w:r w:rsidRPr="007273B8">
        <w:rPr>
          <w:rFonts w:ascii="Trebuchet MS" w:eastAsia="Times New Roman" w:hAnsi="Trebuchet MS" w:cs="Calibri"/>
          <w:color w:val="333333"/>
          <w:sz w:val="22"/>
          <w:szCs w:val="22"/>
          <w:lang w:val="en-GB" w:eastAsia="it-IT"/>
        </w:rPr>
        <w:tab/>
      </w:r>
      <w:r w:rsidRPr="007273B8">
        <w:rPr>
          <w:rFonts w:ascii="Trebuchet MS" w:eastAsia="Times New Roman" w:hAnsi="Trebuchet MS" w:cs="Calibri"/>
          <w:color w:val="333333"/>
          <w:sz w:val="22"/>
          <w:szCs w:val="22"/>
          <w:lang w:val="en-GB" w:eastAsia="it-IT"/>
        </w:rPr>
        <w:tab/>
      </w:r>
      <w:r w:rsidR="00B17E01" w:rsidRPr="007273B8">
        <w:rPr>
          <w:rFonts w:ascii="Trebuchet MS" w:eastAsia="Times New Roman" w:hAnsi="Trebuchet MS" w:cs="Calibri"/>
          <w:b/>
          <w:i/>
          <w:color w:val="333333"/>
          <w:sz w:val="22"/>
          <w:szCs w:val="22"/>
          <w:lang w:val="en-GB" w:eastAsia="it-IT"/>
        </w:rPr>
        <w:t>B</w:t>
      </w:r>
      <w:r w:rsidRPr="007273B8">
        <w:rPr>
          <w:rFonts w:ascii="Trebuchet MS" w:eastAsia="Times New Roman" w:hAnsi="Trebuchet MS" w:cs="Calibri"/>
          <w:b/>
          <w:i/>
          <w:color w:val="333333"/>
          <w:sz w:val="22"/>
          <w:szCs w:val="22"/>
          <w:lang w:val="en-GB" w:eastAsia="it-IT"/>
        </w:rPr>
        <w:t xml:space="preserve">reak </w:t>
      </w:r>
    </w:p>
    <w:p w14:paraId="59FEE47B" w14:textId="77777777" w:rsidR="0054466A" w:rsidRPr="007273B8" w:rsidRDefault="0054466A" w:rsidP="007273B8">
      <w:pPr>
        <w:spacing w:line="288" w:lineRule="auto"/>
        <w:jc w:val="both"/>
        <w:rPr>
          <w:rFonts w:ascii="Trebuchet MS" w:eastAsia="Times New Roman" w:hAnsi="Trebuchet MS" w:cs="Calibri"/>
          <w:b/>
          <w:i/>
          <w:color w:val="333333"/>
          <w:sz w:val="22"/>
          <w:szCs w:val="22"/>
          <w:lang w:val="en-GB" w:eastAsia="it-IT"/>
        </w:rPr>
      </w:pPr>
    </w:p>
    <w:p w14:paraId="229034CD" w14:textId="77777777" w:rsidR="007C6BA1" w:rsidRPr="007273B8" w:rsidRDefault="00B17E01" w:rsidP="007273B8">
      <w:pPr>
        <w:spacing w:line="288" w:lineRule="auto"/>
        <w:jc w:val="both"/>
        <w:rPr>
          <w:rFonts w:ascii="Trebuchet MS" w:hAnsi="Trebuchet MS"/>
          <w:sz w:val="22"/>
          <w:szCs w:val="22"/>
          <w:lang w:val="en-GB"/>
        </w:rPr>
      </w:pPr>
      <w:r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>16</w:t>
      </w:r>
      <w:r w:rsidR="0054466A"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>.</w:t>
      </w:r>
      <w:r w:rsidR="002F2D11"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>45</w:t>
      </w:r>
      <w:r w:rsidR="00512CB5"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 xml:space="preserve"> </w:t>
      </w:r>
      <w:r w:rsidR="0054466A"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>-</w:t>
      </w:r>
      <w:r w:rsidR="00512CB5"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 xml:space="preserve"> </w:t>
      </w:r>
      <w:r w:rsidR="0054466A"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>1</w:t>
      </w:r>
      <w:r w:rsidR="002F2D11"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>8</w:t>
      </w:r>
      <w:r w:rsidR="0054466A"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>.</w:t>
      </w:r>
      <w:r w:rsidR="002F2D11"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>0</w:t>
      </w:r>
      <w:r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>0</w:t>
      </w:r>
      <w:r w:rsidR="0054466A"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ab/>
      </w:r>
      <w:r w:rsidR="00512CB5"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ab/>
      </w:r>
      <w:r w:rsidR="002F2D11"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 xml:space="preserve">Feedback, </w:t>
      </w:r>
      <w:r w:rsidR="0054466A"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>Discussion</w:t>
      </w:r>
      <w:r w:rsidR="002F2D11" w:rsidRPr="007273B8">
        <w:rPr>
          <w:rFonts w:ascii="Trebuchet MS" w:eastAsia="Times New Roman" w:hAnsi="Trebuchet MS" w:cs="Calibri"/>
          <w:b/>
          <w:color w:val="333333"/>
          <w:sz w:val="22"/>
          <w:szCs w:val="22"/>
          <w:lang w:val="en-GB" w:eastAsia="it-IT"/>
        </w:rPr>
        <w:t xml:space="preserve"> and Closing Remarks</w:t>
      </w:r>
    </w:p>
    <w:sectPr w:rsidR="007C6BA1" w:rsidRPr="007273B8" w:rsidSect="007273B8">
      <w:headerReference w:type="even" r:id="rId9"/>
      <w:headerReference w:type="default" r:id="rId10"/>
      <w:footerReference w:type="default" r:id="rId11"/>
      <w:headerReference w:type="first" r:id="rId12"/>
      <w:pgSz w:w="11900" w:h="16840" w:code="9"/>
      <w:pgMar w:top="1985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557D8" w14:textId="77777777" w:rsidR="004D7138" w:rsidRDefault="004D7138" w:rsidP="003A45F8">
      <w:r>
        <w:separator/>
      </w:r>
    </w:p>
  </w:endnote>
  <w:endnote w:type="continuationSeparator" w:id="0">
    <w:p w14:paraId="5167C8A5" w14:textId="77777777" w:rsidR="004D7138" w:rsidRDefault="004D7138" w:rsidP="003A4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00"/>
      <w:gridCol w:w="1432"/>
    </w:tblGrid>
    <w:tr w:rsidR="0082409B" w14:paraId="45FE9D08" w14:textId="77777777" w:rsidTr="0082409B">
      <w:trPr>
        <w:trHeight w:val="44"/>
      </w:trPr>
      <w:tc>
        <w:tcPr>
          <w:tcW w:w="8330" w:type="dxa"/>
        </w:tcPr>
        <w:p w14:paraId="19ABA3C7" w14:textId="77777777" w:rsidR="0082409B" w:rsidRDefault="0082409B">
          <w:pPr>
            <w:pStyle w:val="Podnoje"/>
          </w:pPr>
          <w:r>
            <w:rPr>
              <w:noProof/>
              <w:lang w:eastAsia="it-IT"/>
            </w:rPr>
            <w:drawing>
              <wp:inline distT="0" distB="0" distL="0" distR="0" wp14:anchorId="08163326" wp14:editId="56B4F353">
                <wp:extent cx="2447365" cy="706157"/>
                <wp:effectExtent l="0" t="0" r="0" b="0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DSU-lar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5659" cy="7056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42" w:type="dxa"/>
        </w:tcPr>
        <w:p w14:paraId="68B6C05D" w14:textId="77777777" w:rsidR="0082409B" w:rsidRDefault="0082409B" w:rsidP="0082409B">
          <w:pPr>
            <w:pStyle w:val="Podnoje"/>
            <w:jc w:val="right"/>
          </w:pPr>
          <w:r>
            <w:rPr>
              <w:noProof/>
              <w:lang w:eastAsia="it-IT"/>
            </w:rPr>
            <w:drawing>
              <wp:inline distT="0" distB="0" distL="0" distR="0" wp14:anchorId="76E78BAB" wp14:editId="2BE61B21">
                <wp:extent cx="580645" cy="703193"/>
                <wp:effectExtent l="0" t="0" r="0" b="1905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anner-Locandine-solo-HR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2636" cy="7056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3DB0F4D" w14:textId="77777777" w:rsidR="0082409B" w:rsidRDefault="0082409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E7E2A" w14:textId="77777777" w:rsidR="004D7138" w:rsidRDefault="004D7138" w:rsidP="003A45F8">
      <w:r>
        <w:separator/>
      </w:r>
    </w:p>
  </w:footnote>
  <w:footnote w:type="continuationSeparator" w:id="0">
    <w:p w14:paraId="266BF1D3" w14:textId="77777777" w:rsidR="004D7138" w:rsidRDefault="004D7138" w:rsidP="003A4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CB323" w14:textId="77777777" w:rsidR="003A45F8" w:rsidRDefault="00000000">
    <w:pPr>
      <w:pStyle w:val="Zaglavlje"/>
    </w:pPr>
    <w:r>
      <w:rPr>
        <w:noProof/>
      </w:rPr>
      <w:pict w14:anchorId="579EE0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592545" o:spid="_x0000_s1027" type="#_x0000_t75" alt="/Users/Imac-Mauro/Desktop/Archivio clienti/UNI MC/Carte Intestate/Dipartimento di studi umanistici/CI_Dip. studi umanistici-05.jpg" style="position:absolute;margin-left:0;margin-top:0;width:562.15pt;height:795.0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I_Di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D6BF3" w14:textId="77777777" w:rsidR="00CD2EC4" w:rsidRPr="006621C6" w:rsidRDefault="0082409B" w:rsidP="0082409B">
    <w:pPr>
      <w:autoSpaceDE w:val="0"/>
      <w:autoSpaceDN w:val="0"/>
      <w:adjustRightInd w:val="0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noProof/>
        <w:sz w:val="20"/>
        <w:szCs w:val="20"/>
        <w:lang w:eastAsia="it-IT"/>
      </w:rPr>
      <w:drawing>
        <wp:inline distT="0" distB="0" distL="0" distR="0" wp14:anchorId="0525CA9F" wp14:editId="15DADB27">
          <wp:extent cx="5403600" cy="1350000"/>
          <wp:effectExtent l="0" t="0" r="6985" b="3175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Adrion Orizzontale TRANSFER 1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3600" cy="135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130778" w14:textId="77777777" w:rsidR="003A45F8" w:rsidRDefault="003A45F8" w:rsidP="00A933DD">
    <w:pPr>
      <w:pStyle w:val="Zaglavlje"/>
      <w:ind w:left="-56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0103E" w14:textId="77777777" w:rsidR="003A45F8" w:rsidRDefault="00000000">
    <w:pPr>
      <w:pStyle w:val="Zaglavlje"/>
    </w:pPr>
    <w:r>
      <w:rPr>
        <w:noProof/>
      </w:rPr>
      <w:pict w14:anchorId="35AB8C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592544" o:spid="_x0000_s1025" type="#_x0000_t75" alt="/Users/Imac-Mauro/Desktop/Archivio clienti/UNI MC/Carte Intestate/Dipartimento di studi umanistici/CI_Dip. studi umanistici-05.jpg" style="position:absolute;margin-left:0;margin-top:0;width:562.15pt;height:795.0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I_Di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7414B3"/>
    <w:multiLevelType w:val="hybridMultilevel"/>
    <w:tmpl w:val="20F83396"/>
    <w:lvl w:ilvl="0" w:tplc="09B47A60">
      <w:start w:val="1"/>
      <w:numFmt w:val="bullet"/>
      <w:lvlText w:val=""/>
      <w:lvlJc w:val="left"/>
      <w:pPr>
        <w:ind w:left="28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num w:numId="1" w16cid:durableId="796025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5F8"/>
    <w:rsid w:val="00005A12"/>
    <w:rsid w:val="00073A28"/>
    <w:rsid w:val="000A3425"/>
    <w:rsid w:val="001116EB"/>
    <w:rsid w:val="001919EE"/>
    <w:rsid w:val="001C5327"/>
    <w:rsid w:val="001D438E"/>
    <w:rsid w:val="00202257"/>
    <w:rsid w:val="00214EFC"/>
    <w:rsid w:val="00236087"/>
    <w:rsid w:val="002406E6"/>
    <w:rsid w:val="002C6CC1"/>
    <w:rsid w:val="002F2D11"/>
    <w:rsid w:val="00304FC0"/>
    <w:rsid w:val="00310EB7"/>
    <w:rsid w:val="00321B44"/>
    <w:rsid w:val="00381C93"/>
    <w:rsid w:val="003A45F8"/>
    <w:rsid w:val="003B1F7B"/>
    <w:rsid w:val="003B7EAD"/>
    <w:rsid w:val="003E347C"/>
    <w:rsid w:val="003F21C9"/>
    <w:rsid w:val="004C58D1"/>
    <w:rsid w:val="004D7138"/>
    <w:rsid w:val="00512CB5"/>
    <w:rsid w:val="0054466A"/>
    <w:rsid w:val="005A2E8A"/>
    <w:rsid w:val="005E7F91"/>
    <w:rsid w:val="005F5D0D"/>
    <w:rsid w:val="00604C5E"/>
    <w:rsid w:val="00613D4B"/>
    <w:rsid w:val="006518D7"/>
    <w:rsid w:val="00651D4A"/>
    <w:rsid w:val="00674790"/>
    <w:rsid w:val="0067636F"/>
    <w:rsid w:val="006A58B9"/>
    <w:rsid w:val="006F0C5E"/>
    <w:rsid w:val="007273B8"/>
    <w:rsid w:val="00744933"/>
    <w:rsid w:val="007C6BA1"/>
    <w:rsid w:val="007D15B1"/>
    <w:rsid w:val="0082409B"/>
    <w:rsid w:val="00864494"/>
    <w:rsid w:val="00887F97"/>
    <w:rsid w:val="008A6A22"/>
    <w:rsid w:val="008B3454"/>
    <w:rsid w:val="008B7B5A"/>
    <w:rsid w:val="008D4751"/>
    <w:rsid w:val="008F7D27"/>
    <w:rsid w:val="00925742"/>
    <w:rsid w:val="00951DFC"/>
    <w:rsid w:val="0098640F"/>
    <w:rsid w:val="009910BD"/>
    <w:rsid w:val="009D0DF3"/>
    <w:rsid w:val="00A0003C"/>
    <w:rsid w:val="00A150B8"/>
    <w:rsid w:val="00A15DDA"/>
    <w:rsid w:val="00A1662E"/>
    <w:rsid w:val="00A27A14"/>
    <w:rsid w:val="00A60FDD"/>
    <w:rsid w:val="00A75478"/>
    <w:rsid w:val="00A861A1"/>
    <w:rsid w:val="00A933DD"/>
    <w:rsid w:val="00AB1D47"/>
    <w:rsid w:val="00AB568B"/>
    <w:rsid w:val="00AD39B3"/>
    <w:rsid w:val="00AD7138"/>
    <w:rsid w:val="00B00940"/>
    <w:rsid w:val="00B12F2D"/>
    <w:rsid w:val="00B17E01"/>
    <w:rsid w:val="00B605C9"/>
    <w:rsid w:val="00B61032"/>
    <w:rsid w:val="00B80A6C"/>
    <w:rsid w:val="00B90EBD"/>
    <w:rsid w:val="00BB662C"/>
    <w:rsid w:val="00BD5134"/>
    <w:rsid w:val="00C37CE1"/>
    <w:rsid w:val="00CA72E8"/>
    <w:rsid w:val="00CD2EC4"/>
    <w:rsid w:val="00CD4B17"/>
    <w:rsid w:val="00CF580A"/>
    <w:rsid w:val="00D11C6C"/>
    <w:rsid w:val="00D3050B"/>
    <w:rsid w:val="00D41A56"/>
    <w:rsid w:val="00D552A5"/>
    <w:rsid w:val="00D60E85"/>
    <w:rsid w:val="00D93465"/>
    <w:rsid w:val="00DC558C"/>
    <w:rsid w:val="00DD1C0E"/>
    <w:rsid w:val="00DE7EF9"/>
    <w:rsid w:val="00DF5121"/>
    <w:rsid w:val="00E16697"/>
    <w:rsid w:val="00E1780E"/>
    <w:rsid w:val="00E4661A"/>
    <w:rsid w:val="00E779DE"/>
    <w:rsid w:val="00EF294C"/>
    <w:rsid w:val="00FA3C94"/>
    <w:rsid w:val="00FF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228EC1"/>
  <w14:defaultImageDpi w14:val="32767"/>
  <w15:docId w15:val="{771D7CD6-3498-498C-A0B9-79DE041E1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BA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A45F8"/>
    <w:pPr>
      <w:tabs>
        <w:tab w:val="center" w:pos="4819"/>
        <w:tab w:val="right" w:pos="9638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A45F8"/>
  </w:style>
  <w:style w:type="paragraph" w:styleId="Podnoje">
    <w:name w:val="footer"/>
    <w:basedOn w:val="Normal"/>
    <w:link w:val="PodnojeChar"/>
    <w:uiPriority w:val="99"/>
    <w:unhideWhenUsed/>
    <w:rsid w:val="003A45F8"/>
    <w:pPr>
      <w:tabs>
        <w:tab w:val="center" w:pos="4819"/>
        <w:tab w:val="right" w:pos="9638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A45F8"/>
  </w:style>
  <w:style w:type="character" w:styleId="Hiperveza">
    <w:name w:val="Hyperlink"/>
    <w:basedOn w:val="Zadanifontodlomka"/>
    <w:uiPriority w:val="99"/>
    <w:unhideWhenUsed/>
    <w:rsid w:val="00D11C6C"/>
    <w:rPr>
      <w:color w:val="0563C1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D11C6C"/>
    <w:rPr>
      <w:color w:val="954F72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933D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933DD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39"/>
    <w:rsid w:val="008240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9257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eting.unimc.it/transfe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A00CD-5DAA-40B1-BD14-DD8AA2A6D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Katarina Golubic pauk</cp:lastModifiedBy>
  <cp:revision>2</cp:revision>
  <cp:lastPrinted>2020-01-30T11:52:00Z</cp:lastPrinted>
  <dcterms:created xsi:type="dcterms:W3CDTF">2023-02-10T09:41:00Z</dcterms:created>
  <dcterms:modified xsi:type="dcterms:W3CDTF">2023-02-10T09:41:00Z</dcterms:modified>
</cp:coreProperties>
</file>