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BE" w:rsidRDefault="0039238B">
      <w:pPr>
        <w:tabs>
          <w:tab w:val="right" w:pos="1080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       </w:t>
      </w:r>
      <w:r w:rsidR="00296C0F">
        <w:rPr>
          <w:rFonts w:ascii="Calibri" w:eastAsia="Calibri" w:hAnsi="Calibri" w:cs="Calibri"/>
        </w:rPr>
        <w:t xml:space="preserve">              </w:t>
      </w:r>
    </w:p>
    <w:p w:rsidR="00834AEA" w:rsidRDefault="00296C0F" w:rsidP="00834AEA">
      <w:pPr>
        <w:ind w:left="709" w:right="155"/>
      </w:pPr>
      <w:r>
        <w:rPr>
          <w:rFonts w:ascii="Calibri" w:eastAsia="Calibri" w:hAnsi="Calibri" w:cs="Calibri"/>
          <w:sz w:val="16"/>
        </w:rPr>
        <w:t xml:space="preserve"> </w:t>
      </w:r>
      <w:r w:rsidR="00834AEA">
        <w:t>KLASA: 380-01/17-01/01</w:t>
      </w:r>
    </w:p>
    <w:p w:rsidR="00834AEA" w:rsidRDefault="00834AEA" w:rsidP="00834AEA">
      <w:pPr>
        <w:ind w:left="709" w:right="155"/>
      </w:pPr>
      <w:r>
        <w:t>URBROJ: 2182/1-09/1-17-13</w:t>
      </w:r>
    </w:p>
    <w:p w:rsidR="00834AEA" w:rsidRDefault="00834AEA" w:rsidP="00834AEA">
      <w:pPr>
        <w:ind w:left="709" w:right="155"/>
      </w:pPr>
      <w:r>
        <w:t>Šibenik, 24. svibnja 2017. godine</w:t>
      </w:r>
    </w:p>
    <w:p w:rsidR="00737F40" w:rsidRDefault="00296C0F" w:rsidP="00834AEA">
      <w:pPr>
        <w:ind w:left="567" w:right="155" w:firstLine="0"/>
      </w:pPr>
      <w:r>
        <w:t xml:space="preserve"> </w:t>
      </w:r>
    </w:p>
    <w:p w:rsidR="00737F40" w:rsidRPr="007E5F0C" w:rsidRDefault="00737F40" w:rsidP="002F6C7B">
      <w:pPr>
        <w:pStyle w:val="Naslov1"/>
        <w:tabs>
          <w:tab w:val="center" w:pos="4331"/>
          <w:tab w:val="center" w:pos="5889"/>
        </w:tabs>
        <w:spacing w:after="23"/>
        <w:ind w:left="0"/>
        <w:jc w:val="both"/>
        <w:rPr>
          <w:b/>
        </w:rPr>
      </w:pPr>
    </w:p>
    <w:p w:rsidR="0039238B" w:rsidRPr="0039238B" w:rsidRDefault="0039238B" w:rsidP="0039238B"/>
    <w:p w:rsidR="002F6C7B" w:rsidRDefault="002F6C7B" w:rsidP="002F6C7B">
      <w:pPr>
        <w:tabs>
          <w:tab w:val="left" w:pos="10206"/>
        </w:tabs>
        <w:ind w:left="602" w:right="456" w:firstLine="0"/>
      </w:pPr>
      <w:r>
        <w:t>Poštovani obrtnici i poduzetnici Šibensko-kninske županije,</w:t>
      </w:r>
    </w:p>
    <w:p w:rsidR="002F6C7B" w:rsidRDefault="002F6C7B" w:rsidP="002F6C7B">
      <w:pPr>
        <w:tabs>
          <w:tab w:val="left" w:pos="10206"/>
        </w:tabs>
        <w:ind w:left="602" w:right="456" w:firstLine="0"/>
      </w:pPr>
    </w:p>
    <w:p w:rsidR="00E529B9" w:rsidRDefault="00E529B9" w:rsidP="002F6C7B">
      <w:pPr>
        <w:tabs>
          <w:tab w:val="left" w:pos="10206"/>
        </w:tabs>
        <w:ind w:left="602" w:right="456" w:firstLine="0"/>
      </w:pPr>
    </w:p>
    <w:p w:rsidR="00E529B9" w:rsidRDefault="00E529B9" w:rsidP="002F6C7B">
      <w:pPr>
        <w:tabs>
          <w:tab w:val="left" w:pos="10206"/>
        </w:tabs>
        <w:ind w:left="602" w:right="456" w:firstLine="0"/>
      </w:pPr>
    </w:p>
    <w:p w:rsidR="002F6C7B" w:rsidRDefault="00E529B9" w:rsidP="002F6C7B">
      <w:pPr>
        <w:tabs>
          <w:tab w:val="left" w:pos="10206"/>
        </w:tabs>
        <w:ind w:left="602" w:right="456" w:firstLine="0"/>
      </w:pPr>
      <w:r>
        <w:t xml:space="preserve">Razvojna agencija Šibensko-kninske županije i ove godine organizira informativnu radionicu za poduzetnike o </w:t>
      </w:r>
      <w:r w:rsidR="002F6C7B">
        <w:t>mogućnostima</w:t>
      </w:r>
      <w:r>
        <w:t xml:space="preserve"> financiranja iz</w:t>
      </w:r>
      <w:r w:rsidR="002F6C7B">
        <w:t xml:space="preserve"> EU fondova koja će se održati </w:t>
      </w:r>
    </w:p>
    <w:p w:rsidR="00E529B9" w:rsidRDefault="00E529B9" w:rsidP="002F6C7B">
      <w:pPr>
        <w:tabs>
          <w:tab w:val="left" w:pos="10206"/>
        </w:tabs>
        <w:ind w:left="602" w:right="456" w:firstLine="0"/>
      </w:pPr>
    </w:p>
    <w:p w:rsidR="00E529B9" w:rsidRDefault="00E529B9" w:rsidP="002F6C7B">
      <w:pPr>
        <w:tabs>
          <w:tab w:val="left" w:pos="10206"/>
        </w:tabs>
        <w:ind w:left="602" w:right="456" w:firstLine="0"/>
      </w:pPr>
    </w:p>
    <w:p w:rsidR="002F6C7B" w:rsidRDefault="002F6C7B" w:rsidP="002F6C7B">
      <w:pPr>
        <w:ind w:right="598"/>
        <w:jc w:val="center"/>
      </w:pPr>
      <w:r>
        <w:t xml:space="preserve">u srijedu, 31. svibnja 2017. godine u 17 sati </w:t>
      </w:r>
    </w:p>
    <w:p w:rsidR="002F6C7B" w:rsidRDefault="002F6C7B" w:rsidP="002F6C7B">
      <w:pPr>
        <w:ind w:right="598"/>
        <w:jc w:val="center"/>
      </w:pPr>
      <w:r>
        <w:t xml:space="preserve">u prostorijama Razvojne agencije, Velimira </w:t>
      </w:r>
      <w:proofErr w:type="spellStart"/>
      <w:r>
        <w:t>Škorpika</w:t>
      </w:r>
      <w:proofErr w:type="spellEnd"/>
      <w:r>
        <w:t xml:space="preserve"> 6.</w:t>
      </w:r>
    </w:p>
    <w:p w:rsidR="002F6C7B" w:rsidRDefault="002F6C7B" w:rsidP="002F6C7B">
      <w:pPr>
        <w:tabs>
          <w:tab w:val="left" w:pos="10206"/>
        </w:tabs>
        <w:ind w:left="602" w:right="456" w:firstLine="0"/>
      </w:pPr>
    </w:p>
    <w:p w:rsidR="002F6C7B" w:rsidRDefault="002F6C7B" w:rsidP="002F6C7B">
      <w:pPr>
        <w:tabs>
          <w:tab w:val="left" w:pos="10206"/>
        </w:tabs>
        <w:ind w:left="602" w:right="456" w:firstLine="0"/>
      </w:pPr>
    </w:p>
    <w:p w:rsidR="002F6C7B" w:rsidRDefault="00E529B9" w:rsidP="002F6C7B">
      <w:pPr>
        <w:tabs>
          <w:tab w:val="left" w:pos="10206"/>
        </w:tabs>
        <w:ind w:left="602" w:right="456" w:firstLine="0"/>
      </w:pPr>
      <w:r>
        <w:t xml:space="preserve">Tijekom </w:t>
      </w:r>
      <w:r w:rsidR="002F6C7B">
        <w:t xml:space="preserve">radionice bit će Vam predstavljene mogućnosti za financiranje </w:t>
      </w:r>
      <w:r>
        <w:t>poduzetničkih projektnih ideja</w:t>
      </w:r>
      <w:r w:rsidR="002F6C7B">
        <w:t xml:space="preserve"> iz fondova Europske unije</w:t>
      </w:r>
      <w:r>
        <w:t xml:space="preserve"> kao</w:t>
      </w:r>
      <w:r w:rsidR="002F6C7B">
        <w:t xml:space="preserve"> i nacionalnih fondova (</w:t>
      </w:r>
      <w:r>
        <w:t>E-impuls</w:t>
      </w:r>
      <w:r w:rsidR="002F6C7B">
        <w:t xml:space="preserve"> Ministarstva poduzetništva i obrta), te ćete biti upoznati sa </w:t>
      </w:r>
      <w:r>
        <w:t xml:space="preserve">svim </w:t>
      </w:r>
      <w:r w:rsidR="002F6C7B">
        <w:t>mogućno</w:t>
      </w:r>
      <w:r>
        <w:t xml:space="preserve">stima financiranja koje Vam se pružaju na tržištu. (programi </w:t>
      </w:r>
      <w:proofErr w:type="spellStart"/>
      <w:r>
        <w:t>Hamag</w:t>
      </w:r>
      <w:proofErr w:type="spellEnd"/>
      <w:r>
        <w:t xml:space="preserve"> </w:t>
      </w:r>
      <w:proofErr w:type="spellStart"/>
      <w:r>
        <w:t>bicro</w:t>
      </w:r>
      <w:proofErr w:type="spellEnd"/>
      <w:r>
        <w:t>, HBOR)</w:t>
      </w:r>
    </w:p>
    <w:p w:rsidR="002F6C7B" w:rsidRDefault="002F6C7B" w:rsidP="002F6C7B">
      <w:pPr>
        <w:tabs>
          <w:tab w:val="left" w:pos="10206"/>
        </w:tabs>
        <w:ind w:left="602" w:right="456" w:firstLine="0"/>
      </w:pPr>
    </w:p>
    <w:p w:rsidR="002F6C7B" w:rsidRDefault="002F6C7B" w:rsidP="002F6C7B">
      <w:pPr>
        <w:tabs>
          <w:tab w:val="left" w:pos="10206"/>
        </w:tabs>
        <w:ind w:left="602" w:right="456" w:firstLine="0"/>
      </w:pPr>
      <w:r>
        <w:t>Teme radionice su:</w:t>
      </w:r>
    </w:p>
    <w:p w:rsidR="002F6C7B" w:rsidRDefault="002F6C7B" w:rsidP="002F6C7B">
      <w:pPr>
        <w:tabs>
          <w:tab w:val="left" w:pos="10206"/>
        </w:tabs>
        <w:ind w:left="602" w:right="456" w:firstLine="0"/>
      </w:pPr>
    </w:p>
    <w:p w:rsidR="002F6C7B" w:rsidRDefault="002F6C7B" w:rsidP="00E529B9">
      <w:pPr>
        <w:pStyle w:val="Odlomakpopisa"/>
        <w:numPr>
          <w:ilvl w:val="0"/>
          <w:numId w:val="1"/>
        </w:numPr>
        <w:tabs>
          <w:tab w:val="left" w:pos="10206"/>
        </w:tabs>
        <w:ind w:right="456"/>
      </w:pPr>
      <w:r>
        <w:t>Mogućnosti korištenja sredstava iz EU fondova</w:t>
      </w:r>
    </w:p>
    <w:p w:rsidR="002F6C7B" w:rsidRDefault="00E529B9" w:rsidP="00E529B9">
      <w:pPr>
        <w:pStyle w:val="Odlomakpopisa"/>
        <w:numPr>
          <w:ilvl w:val="0"/>
          <w:numId w:val="1"/>
        </w:numPr>
        <w:tabs>
          <w:tab w:val="left" w:pos="10206"/>
        </w:tabs>
        <w:ind w:right="456"/>
      </w:pPr>
      <w:r>
        <w:t>E-impuls</w:t>
      </w:r>
    </w:p>
    <w:p w:rsidR="002F6C7B" w:rsidRDefault="002F6C7B" w:rsidP="00E529B9">
      <w:pPr>
        <w:pStyle w:val="Odlomakpopisa"/>
        <w:numPr>
          <w:ilvl w:val="0"/>
          <w:numId w:val="1"/>
        </w:numPr>
        <w:tabs>
          <w:tab w:val="left" w:pos="10206"/>
        </w:tabs>
        <w:ind w:right="456"/>
      </w:pPr>
      <w:r>
        <w:t xml:space="preserve">Potpore </w:t>
      </w:r>
      <w:r w:rsidR="00E529B9">
        <w:t>Šibensko-kninske županije</w:t>
      </w:r>
    </w:p>
    <w:p w:rsidR="0033485C" w:rsidRDefault="002F6C7B" w:rsidP="0033485C">
      <w:pPr>
        <w:pStyle w:val="Odlomakpopisa"/>
        <w:numPr>
          <w:ilvl w:val="0"/>
          <w:numId w:val="1"/>
        </w:numPr>
        <w:tabs>
          <w:tab w:val="left" w:pos="10206"/>
        </w:tabs>
        <w:ind w:right="456"/>
      </w:pPr>
      <w:r>
        <w:t>Jamstva za poduzetnike</w:t>
      </w:r>
      <w:r w:rsidR="0033485C">
        <w:t>.</w:t>
      </w:r>
    </w:p>
    <w:p w:rsidR="0033485C" w:rsidRDefault="0033485C" w:rsidP="0033485C">
      <w:pPr>
        <w:tabs>
          <w:tab w:val="left" w:pos="10206"/>
        </w:tabs>
        <w:ind w:right="456"/>
      </w:pPr>
    </w:p>
    <w:p w:rsidR="00E529B9" w:rsidRDefault="00E529B9" w:rsidP="0033485C">
      <w:pPr>
        <w:tabs>
          <w:tab w:val="left" w:pos="10206"/>
        </w:tabs>
        <w:ind w:right="456"/>
      </w:pPr>
      <w:r>
        <w:t xml:space="preserve">Radionica je za sve polaznike besplatna, a maksimalan broj polaznika je ograničen na 30 sudionika. </w:t>
      </w:r>
    </w:p>
    <w:p w:rsidR="00E529B9" w:rsidRPr="00EB5040" w:rsidRDefault="00E529B9" w:rsidP="00E529B9">
      <w:pPr>
        <w:tabs>
          <w:tab w:val="left" w:pos="10348"/>
        </w:tabs>
        <w:ind w:left="561" w:right="314"/>
      </w:pPr>
      <w:r>
        <w:t xml:space="preserve">Molimo Vas da svoje prijave izvršite do 30. svibnja 2017. godine na e-mail: </w:t>
      </w:r>
      <w:r>
        <w:rPr>
          <w:color w:val="00B0F0"/>
          <w:u w:val="single" w:color="00B0F0"/>
        </w:rPr>
        <w:t>rra@rra-sibenik.hr</w:t>
      </w:r>
    </w:p>
    <w:p w:rsidR="00E529B9" w:rsidRDefault="00E529B9" w:rsidP="00E529B9">
      <w:pPr>
        <w:tabs>
          <w:tab w:val="left" w:pos="10348"/>
        </w:tabs>
        <w:ind w:left="561" w:right="314"/>
      </w:pPr>
    </w:p>
    <w:p w:rsidR="00E529B9" w:rsidRDefault="00E529B9" w:rsidP="00E529B9">
      <w:pPr>
        <w:tabs>
          <w:tab w:val="left" w:pos="10348"/>
        </w:tabs>
        <w:ind w:left="561" w:right="314"/>
      </w:pPr>
      <w:r>
        <w:t>Za sve dodatne informacije možete nas kontaktirati na tel. 200-486.</w:t>
      </w: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9F68BF" w:rsidRDefault="009F68BF" w:rsidP="004331B0">
      <w:pPr>
        <w:tabs>
          <w:tab w:val="left" w:pos="10206"/>
        </w:tabs>
        <w:ind w:left="602" w:right="456" w:firstLine="0"/>
      </w:pPr>
      <w:r>
        <w:t>Srdačan pozdrav,</w:t>
      </w:r>
    </w:p>
    <w:p w:rsidR="009F68BF" w:rsidRDefault="009F68BF" w:rsidP="004331B0">
      <w:pPr>
        <w:tabs>
          <w:tab w:val="left" w:pos="10206"/>
        </w:tabs>
        <w:ind w:left="602" w:right="456" w:firstLine="0"/>
      </w:pPr>
      <w:bookmarkStart w:id="0" w:name="_GoBack"/>
      <w:bookmarkEnd w:id="0"/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2F6C7B" w:rsidRDefault="002F6C7B" w:rsidP="004331B0">
      <w:pPr>
        <w:tabs>
          <w:tab w:val="left" w:pos="10206"/>
        </w:tabs>
        <w:ind w:left="602" w:right="456" w:firstLine="0"/>
      </w:pPr>
    </w:p>
    <w:p w:rsidR="007E5F0C" w:rsidRDefault="007E5F0C">
      <w:pPr>
        <w:ind w:left="561" w:right="155"/>
      </w:pPr>
    </w:p>
    <w:sectPr w:rsidR="007E5F0C" w:rsidSect="00834AEA">
      <w:headerReference w:type="default" r:id="rId7"/>
      <w:footerReference w:type="default" r:id="rId8"/>
      <w:pgSz w:w="11906" w:h="16838"/>
      <w:pgMar w:top="535" w:right="675" w:bottom="1440" w:left="427" w:header="284" w:footer="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24" w:rsidRDefault="00DC6424" w:rsidP="00834AEA">
      <w:pPr>
        <w:spacing w:after="0" w:line="240" w:lineRule="auto"/>
      </w:pPr>
      <w:r>
        <w:separator/>
      </w:r>
    </w:p>
  </w:endnote>
  <w:endnote w:type="continuationSeparator" w:id="0">
    <w:p w:rsidR="00DC6424" w:rsidRDefault="00DC6424" w:rsidP="0083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EA" w:rsidRDefault="00834AEA" w:rsidP="00834AEA">
    <w:pPr>
      <w:pStyle w:val="Podnoje"/>
      <w:pBdr>
        <w:top w:val="double" w:sz="4" w:space="1" w:color="808080"/>
      </w:pBdr>
      <w:tabs>
        <w:tab w:val="clear" w:pos="9072"/>
      </w:tabs>
      <w:ind w:right="-109"/>
      <w:rPr>
        <w:color w:val="999999"/>
        <w:sz w:val="20"/>
      </w:rPr>
    </w:pPr>
    <w:r>
      <w:rPr>
        <w:color w:val="999999"/>
        <w:sz w:val="20"/>
      </w:rPr>
      <w:t>Javna ustanova Razvojna agencija Šibensko-kninske županije</w:t>
    </w:r>
    <w:r w:rsidRPr="00A64491">
      <w:rPr>
        <w:color w:val="999999"/>
        <w:sz w:val="20"/>
      </w:rPr>
      <w:t xml:space="preserve"> </w:t>
    </w:r>
    <w:r>
      <w:rPr>
        <w:color w:val="999999"/>
        <w:sz w:val="20"/>
      </w:rPr>
      <w:tab/>
    </w:r>
    <w:r>
      <w:rPr>
        <w:color w:val="999999"/>
        <w:sz w:val="20"/>
      </w:rPr>
      <w:tab/>
      <w:t xml:space="preserve">           </w:t>
    </w:r>
    <w:r>
      <w:rPr>
        <w:color w:val="999999"/>
        <w:sz w:val="20"/>
      </w:rPr>
      <w:tab/>
    </w:r>
    <w:r w:rsidRPr="00506B2E">
      <w:rPr>
        <w:color w:val="999999"/>
        <w:sz w:val="20"/>
      </w:rPr>
      <w:t xml:space="preserve">Tel. </w:t>
    </w:r>
    <w:r>
      <w:rPr>
        <w:color w:val="999999"/>
        <w:sz w:val="20"/>
      </w:rPr>
      <w:t xml:space="preserve"> </w:t>
    </w:r>
    <w:r w:rsidRPr="00506B2E">
      <w:rPr>
        <w:color w:val="999999"/>
        <w:sz w:val="20"/>
      </w:rPr>
      <w:t>385 (0)22  217 113</w:t>
    </w:r>
  </w:p>
  <w:p w:rsidR="00834AEA" w:rsidRDefault="00834AEA" w:rsidP="00834AEA">
    <w:pPr>
      <w:pStyle w:val="Podnoje"/>
      <w:tabs>
        <w:tab w:val="clear" w:pos="9072"/>
      </w:tabs>
      <w:ind w:right="-109"/>
      <w:rPr>
        <w:color w:val="999999"/>
        <w:sz w:val="20"/>
      </w:rPr>
    </w:pPr>
    <w:r>
      <w:rPr>
        <w:color w:val="999999"/>
        <w:sz w:val="20"/>
      </w:rPr>
      <w:t xml:space="preserve">Velimira </w:t>
    </w:r>
    <w:proofErr w:type="spellStart"/>
    <w:r>
      <w:rPr>
        <w:color w:val="999999"/>
        <w:sz w:val="20"/>
      </w:rPr>
      <w:t>Škorpika</w:t>
    </w:r>
    <w:proofErr w:type="spellEnd"/>
    <w:r>
      <w:rPr>
        <w:color w:val="999999"/>
        <w:sz w:val="20"/>
      </w:rPr>
      <w:t xml:space="preserve"> 6</w:t>
    </w:r>
    <w:r w:rsidRPr="00506B2E">
      <w:rPr>
        <w:color w:val="999999"/>
        <w:sz w:val="20"/>
      </w:rPr>
      <w:t>, 22000 ŠIBENIK, HRVATSKA</w:t>
    </w:r>
    <w:r>
      <w:rPr>
        <w:color w:val="999999"/>
        <w:sz w:val="20"/>
      </w:rPr>
      <w:tab/>
      <w:t xml:space="preserve">      </w:t>
    </w:r>
    <w:r>
      <w:rPr>
        <w:color w:val="999999"/>
        <w:sz w:val="20"/>
      </w:rPr>
      <w:tab/>
    </w:r>
    <w:r>
      <w:rPr>
        <w:color w:val="999999"/>
        <w:sz w:val="20"/>
      </w:rPr>
      <w:tab/>
    </w:r>
    <w:r>
      <w:rPr>
        <w:color w:val="999999"/>
        <w:sz w:val="20"/>
      </w:rPr>
      <w:tab/>
    </w:r>
    <w:r w:rsidRPr="00F43090">
      <w:rPr>
        <w:color w:val="999999"/>
        <w:sz w:val="20"/>
      </w:rPr>
      <w:t>Fax. 385 (0)22  217 114</w:t>
    </w:r>
  </w:p>
  <w:p w:rsidR="00834AEA" w:rsidRDefault="00834AEA" w:rsidP="00834AEA">
    <w:pPr>
      <w:pStyle w:val="Podnoje"/>
      <w:tabs>
        <w:tab w:val="clear" w:pos="9072"/>
      </w:tabs>
      <w:ind w:right="-427"/>
      <w:rPr>
        <w:color w:val="999999"/>
        <w:sz w:val="20"/>
      </w:rPr>
    </w:pPr>
    <w:r w:rsidRPr="00F43090">
      <w:rPr>
        <w:color w:val="999999"/>
        <w:sz w:val="20"/>
      </w:rPr>
      <w:t>OIB 21715496907</w:t>
    </w:r>
    <w:r w:rsidRPr="00F43090">
      <w:rPr>
        <w:color w:val="999999"/>
        <w:sz w:val="20"/>
      </w:rPr>
      <w:tab/>
    </w:r>
    <w:r w:rsidRPr="00F43090">
      <w:rPr>
        <w:color w:val="999999"/>
        <w:sz w:val="20"/>
      </w:rPr>
      <w:tab/>
    </w:r>
    <w:r w:rsidRPr="00F43090">
      <w:rPr>
        <w:color w:val="999999"/>
        <w:sz w:val="20"/>
      </w:rPr>
      <w:tab/>
    </w:r>
    <w:r w:rsidRPr="00F43090">
      <w:rPr>
        <w:color w:val="999999"/>
        <w:sz w:val="20"/>
      </w:rPr>
      <w:tab/>
      <w:t xml:space="preserve">         </w:t>
    </w:r>
    <w:r>
      <w:rPr>
        <w:color w:val="999999"/>
        <w:sz w:val="20"/>
      </w:rPr>
      <w:tab/>
    </w:r>
    <w:r>
      <w:rPr>
        <w:color w:val="999999"/>
        <w:sz w:val="20"/>
      </w:rPr>
      <w:tab/>
    </w:r>
    <w:r w:rsidRPr="00F43090">
      <w:rPr>
        <w:color w:val="999999"/>
        <w:sz w:val="20"/>
      </w:rPr>
      <w:t xml:space="preserve">e-mail: </w:t>
    </w:r>
    <w:hyperlink r:id="rId1" w:history="1">
      <w:r w:rsidRPr="00F43090">
        <w:rPr>
          <w:rStyle w:val="Hiperveza"/>
          <w:sz w:val="20"/>
        </w:rPr>
        <w:t>rra@rra-sibenik.hr</w:t>
      </w:r>
    </w:hyperlink>
    <w:r>
      <w:rPr>
        <w:color w:val="999999"/>
        <w:sz w:val="20"/>
      </w:rPr>
      <w:t>;</w:t>
    </w:r>
  </w:p>
  <w:p w:rsidR="00834AEA" w:rsidRDefault="00834AEA" w:rsidP="00834AEA">
    <w:pPr>
      <w:pStyle w:val="Podnoje"/>
      <w:tabs>
        <w:tab w:val="clear" w:pos="9072"/>
      </w:tabs>
      <w:ind w:right="-109"/>
    </w:pPr>
    <w:r w:rsidRPr="00D16224">
      <w:rPr>
        <w:color w:val="999999"/>
        <w:sz w:val="20"/>
        <w:lang w:val="it-IT"/>
      </w:rPr>
      <w:t>www.rra-sibenik.h</w:t>
    </w:r>
    <w:r>
      <w:rPr>
        <w:color w:val="999999"/>
        <w:sz w:val="20"/>
        <w:lang w:val="it-IT"/>
      </w:rPr>
      <w:t xml:space="preserve">r                 </w:t>
    </w:r>
  </w:p>
  <w:p w:rsidR="00834AEA" w:rsidRDefault="00834AEA" w:rsidP="00834AEA">
    <w:pPr>
      <w:pStyle w:val="Podnoje"/>
    </w:pPr>
  </w:p>
  <w:p w:rsidR="00834AEA" w:rsidRDefault="00834AE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24" w:rsidRDefault="00DC6424" w:rsidP="00834AEA">
      <w:pPr>
        <w:spacing w:after="0" w:line="240" w:lineRule="auto"/>
      </w:pPr>
      <w:r>
        <w:separator/>
      </w:r>
    </w:p>
  </w:footnote>
  <w:footnote w:type="continuationSeparator" w:id="0">
    <w:p w:rsidR="00DC6424" w:rsidRDefault="00DC6424" w:rsidP="0083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EA" w:rsidRPr="00834AEA" w:rsidRDefault="00834AEA" w:rsidP="00834AEA">
    <w:pPr>
      <w:spacing w:after="0" w:line="259" w:lineRule="auto"/>
      <w:ind w:left="-426" w:right="-395" w:firstLine="0"/>
      <w:jc w:val="left"/>
    </w:pPr>
    <w:r>
      <w:rPr>
        <w:rFonts w:ascii="Calibri" w:eastAsia="Calibri" w:hAnsi="Calibri" w:cs="Calibri"/>
      </w:rPr>
      <w:t xml:space="preserve">                   </w:t>
    </w:r>
    <w:r>
      <w:rPr>
        <w:rFonts w:ascii="Calibri" w:eastAsia="Calibri" w:hAnsi="Calibri" w:cs="Calibri"/>
        <w:noProof/>
        <w:sz w:val="16"/>
      </w:rPr>
      <w:drawing>
        <wp:inline distT="0" distB="0" distL="0" distR="0" wp14:anchorId="411A6B83" wp14:editId="2D9B484C">
          <wp:extent cx="1895475" cy="55749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57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      </w:t>
    </w:r>
    <w:r w:rsidRPr="00EB5040">
      <w:rPr>
        <w:rFonts w:ascii="Calibri" w:eastAsia="Calibri" w:hAnsi="Calibri" w:cs="Calibri"/>
        <w:noProof/>
      </w:rPr>
      <w:drawing>
        <wp:inline distT="0" distB="0" distL="0" distR="0" wp14:anchorId="39315EEE" wp14:editId="3613A9B4">
          <wp:extent cx="1804042" cy="561975"/>
          <wp:effectExtent l="0" t="0" r="5715" b="0"/>
          <wp:docPr id="9" name="Slika 1" descr="C:\Users\Katarina\Desktop\RAZNO 2016\LOGO\head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ina\Desktop\RAZNO 2016\LOGO\header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21" cy="5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      </w:t>
    </w:r>
    <w:r w:rsidRPr="00EB5040">
      <w:rPr>
        <w:rFonts w:ascii="Calibri" w:eastAsia="Calibri" w:hAnsi="Calibri" w:cs="Calibri"/>
        <w:noProof/>
      </w:rPr>
      <w:drawing>
        <wp:inline distT="0" distB="0" distL="0" distR="0" wp14:anchorId="2B621EAE" wp14:editId="6E3FCD34">
          <wp:extent cx="952500" cy="446012"/>
          <wp:effectExtent l="0" t="0" r="0" b="0"/>
          <wp:docPr id="11" name="Slika 2" descr="C:\Users\Katarina\Desktop\RAZNO 2016\LOGO\H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tarina\Desktop\RAZNO 2016\LOGO\HBO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457" cy="450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 </w:t>
    </w:r>
    <w:r w:rsidRPr="00EB5040">
      <w:rPr>
        <w:rFonts w:ascii="Calibri" w:eastAsia="Calibri" w:hAnsi="Calibri" w:cs="Calibri"/>
        <w:noProof/>
      </w:rPr>
      <w:drawing>
        <wp:inline distT="0" distB="0" distL="0" distR="0" wp14:anchorId="20B0357C" wp14:editId="2300979C">
          <wp:extent cx="1346639" cy="952500"/>
          <wp:effectExtent l="0" t="0" r="6350" b="0"/>
          <wp:docPr id="12" name="Slika 3" descr="C:\Users\Katarina\Desktop\RAZNO 2016\LOGO\preuzm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arina\Desktop\RAZNO 2016\LOGO\preuzmi (2)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943" cy="966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16"/>
      </w:rPr>
      <w:t xml:space="preserve">                                                                                       </w:t>
    </w:r>
  </w:p>
  <w:p w:rsidR="00834AEA" w:rsidRDefault="00834AE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27E42"/>
    <w:multiLevelType w:val="hybridMultilevel"/>
    <w:tmpl w:val="E886F762"/>
    <w:lvl w:ilvl="0" w:tplc="041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BE"/>
    <w:rsid w:val="000347F1"/>
    <w:rsid w:val="0006588B"/>
    <w:rsid w:val="0014413E"/>
    <w:rsid w:val="001C2384"/>
    <w:rsid w:val="00296C0F"/>
    <w:rsid w:val="002C4FDD"/>
    <w:rsid w:val="002F6C7B"/>
    <w:rsid w:val="0033485C"/>
    <w:rsid w:val="00361CED"/>
    <w:rsid w:val="0039238B"/>
    <w:rsid w:val="003C58D0"/>
    <w:rsid w:val="004331B0"/>
    <w:rsid w:val="004B5056"/>
    <w:rsid w:val="004E6215"/>
    <w:rsid w:val="005D23BE"/>
    <w:rsid w:val="00737F40"/>
    <w:rsid w:val="007C388C"/>
    <w:rsid w:val="007E5F0C"/>
    <w:rsid w:val="00834AEA"/>
    <w:rsid w:val="009306C7"/>
    <w:rsid w:val="009F68BF"/>
    <w:rsid w:val="00AD5602"/>
    <w:rsid w:val="00C77788"/>
    <w:rsid w:val="00D8479C"/>
    <w:rsid w:val="00DC6424"/>
    <w:rsid w:val="00E40A05"/>
    <w:rsid w:val="00E529B9"/>
    <w:rsid w:val="00E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D5035-C1A4-4D59-BB44-4C8F3466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612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602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3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AEA"/>
    <w:rPr>
      <w:rFonts w:ascii="Tahoma" w:eastAsia="Arial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3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4AEA"/>
    <w:rPr>
      <w:rFonts w:ascii="Arial" w:eastAsia="Arial" w:hAnsi="Arial" w:cs="Arial"/>
      <w:color w:val="000000"/>
    </w:rPr>
  </w:style>
  <w:style w:type="paragraph" w:styleId="Podnoje">
    <w:name w:val="footer"/>
    <w:basedOn w:val="Normal"/>
    <w:link w:val="PodnojeChar"/>
    <w:unhideWhenUsed/>
    <w:rsid w:val="0083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834AEA"/>
    <w:rPr>
      <w:rFonts w:ascii="Arial" w:eastAsia="Arial" w:hAnsi="Arial" w:cs="Arial"/>
      <w:color w:val="000000"/>
    </w:rPr>
  </w:style>
  <w:style w:type="character" w:styleId="Hiperveza">
    <w:name w:val="Hyperlink"/>
    <w:rsid w:val="00834AEA"/>
    <w:rPr>
      <w:color w:val="0000CE"/>
      <w:u w:val="single"/>
    </w:rPr>
  </w:style>
  <w:style w:type="paragraph" w:styleId="Odlomakpopisa">
    <w:name w:val="List Paragraph"/>
    <w:basedOn w:val="Normal"/>
    <w:uiPriority w:val="34"/>
    <w:qFormat/>
    <w:rsid w:val="00E5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a@rra-sibenik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Hewlett-Packard Company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Katka</cp:lastModifiedBy>
  <cp:revision>5</cp:revision>
  <dcterms:created xsi:type="dcterms:W3CDTF">2017-05-25T10:02:00Z</dcterms:created>
  <dcterms:modified xsi:type="dcterms:W3CDTF">2017-05-25T10:51:00Z</dcterms:modified>
</cp:coreProperties>
</file>